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8473" w14:textId="77777777" w:rsidR="005F6118" w:rsidRDefault="005F6118">
      <w:pPr>
        <w:spacing w:after="0" w:line="240" w:lineRule="auto"/>
        <w:jc w:val="center"/>
        <w:rPr>
          <w:rFonts w:ascii="Arial Narrow" w:eastAsia="Times New Roman" w:hAnsi="Arial Narrow" w:cs="Times-Roman"/>
          <w:b/>
          <w:bCs/>
          <w:lang w:eastAsia="pl-PL"/>
          <w14:ligatures w14:val="standardContextual"/>
        </w:rPr>
      </w:pPr>
    </w:p>
    <w:p w14:paraId="596B1D69" w14:textId="6CE311F6" w:rsidR="005F6118" w:rsidRPr="009111BE" w:rsidRDefault="005F6118" w:rsidP="009111BE">
      <w:pPr>
        <w:spacing w:after="0" w:line="240" w:lineRule="auto"/>
        <w:rPr>
          <w:rFonts w:ascii="Arial Narrow" w:eastAsia="Times New Roman" w:hAnsi="Arial Narrow" w:cs="Times-Roman"/>
          <w:b/>
          <w:bCs/>
          <w:i/>
          <w:iCs/>
          <w:color w:val="0070C0"/>
          <w:lang w:eastAsia="pl-PL"/>
          <w14:ligatures w14:val="standardContextual"/>
        </w:rPr>
      </w:pPr>
      <w:proofErr w:type="spellStart"/>
      <w:r w:rsidRPr="009111BE">
        <w:rPr>
          <w:rFonts w:ascii="Arial Narrow" w:eastAsia="Times New Roman" w:hAnsi="Arial Narrow" w:cs="Times-Roman"/>
          <w:b/>
          <w:bCs/>
          <w:i/>
          <w:iCs/>
          <w:color w:val="0070C0"/>
          <w:lang w:eastAsia="pl-PL"/>
          <w14:ligatures w14:val="standardContextual"/>
        </w:rPr>
        <w:t>Załacznik</w:t>
      </w:r>
      <w:proofErr w:type="spellEnd"/>
      <w:r w:rsidRPr="009111BE">
        <w:rPr>
          <w:rFonts w:ascii="Arial Narrow" w:eastAsia="Times New Roman" w:hAnsi="Arial Narrow" w:cs="Times-Roman"/>
          <w:b/>
          <w:bCs/>
          <w:i/>
          <w:iCs/>
          <w:color w:val="0070C0"/>
          <w:lang w:eastAsia="pl-PL"/>
          <w14:ligatures w14:val="standardContextual"/>
        </w:rPr>
        <w:t xml:space="preserve"> nr …..do </w:t>
      </w:r>
      <w:proofErr w:type="spellStart"/>
      <w:r w:rsidRPr="009111BE">
        <w:rPr>
          <w:rFonts w:ascii="Arial Narrow" w:eastAsia="Times New Roman" w:hAnsi="Arial Narrow" w:cs="Times-Roman"/>
          <w:b/>
          <w:bCs/>
          <w:i/>
          <w:iCs/>
          <w:color w:val="0070C0"/>
          <w:lang w:eastAsia="pl-PL"/>
          <w14:ligatures w14:val="standardContextual"/>
        </w:rPr>
        <w:t>swz</w:t>
      </w:r>
      <w:proofErr w:type="spellEnd"/>
    </w:p>
    <w:p w14:paraId="5D055889" w14:textId="6E4B4A37" w:rsidR="00A25CC9" w:rsidRDefault="00A5167A">
      <w:pPr>
        <w:spacing w:after="0" w:line="240" w:lineRule="auto"/>
        <w:jc w:val="center"/>
        <w:rPr>
          <w:rFonts w:ascii="Arial Narrow" w:eastAsia="Times New Roman" w:hAnsi="Arial Narrow" w:cs="Times-Roman"/>
          <w:b/>
          <w:bCs/>
          <w:lang w:eastAsia="pl-PL"/>
          <w14:ligatures w14:val="standardContextual"/>
        </w:rPr>
      </w:pPr>
      <w:r>
        <w:rPr>
          <w:rFonts w:ascii="Arial Narrow" w:eastAsia="Times New Roman" w:hAnsi="Arial Narrow" w:cs="Times-Roman"/>
          <w:b/>
          <w:bCs/>
          <w:lang w:eastAsia="pl-PL"/>
          <w14:ligatures w14:val="standardContextual"/>
        </w:rPr>
        <w:t>UMOWA</w:t>
      </w:r>
    </w:p>
    <w:p w14:paraId="3122709D" w14:textId="77777777" w:rsidR="00A25CC9" w:rsidRDefault="00A5167A">
      <w:pPr>
        <w:spacing w:after="0" w:line="240" w:lineRule="auto"/>
        <w:jc w:val="center"/>
        <w:rPr>
          <w:rFonts w:ascii="Arial Narrow" w:eastAsia="Times New Roman" w:hAnsi="Arial Narrow" w:cs="Times-Roman"/>
          <w:b/>
          <w:bCs/>
          <w:lang w:eastAsia="pl-PL"/>
          <w14:ligatures w14:val="standardContextual"/>
        </w:rPr>
      </w:pPr>
      <w:r>
        <w:rPr>
          <w:rFonts w:ascii="Arial Narrow" w:eastAsia="Times New Roman" w:hAnsi="Arial Narrow" w:cs="Times-Roman"/>
          <w:b/>
          <w:bCs/>
          <w:lang w:eastAsia="pl-PL"/>
          <w14:ligatures w14:val="standardContextual"/>
        </w:rPr>
        <w:t>Nr EO/IT-2722/…………….</w:t>
      </w:r>
    </w:p>
    <w:p w14:paraId="1146FFA5" w14:textId="77777777" w:rsidR="00A25CC9" w:rsidRDefault="00A5167A">
      <w:pPr>
        <w:spacing w:after="60" w:line="240" w:lineRule="auto"/>
        <w:jc w:val="center"/>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zawarta w Lublinie dnia  ……………</w:t>
      </w:r>
    </w:p>
    <w:p w14:paraId="6BCA10CA" w14:textId="77777777" w:rsidR="00A25CC9" w:rsidRDefault="00A5167A">
      <w:pPr>
        <w:tabs>
          <w:tab w:val="left" w:pos="8467"/>
        </w:tabs>
        <w:spacing w:after="60" w:line="240" w:lineRule="auto"/>
        <w:ind w:left="-142"/>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ab/>
      </w:r>
    </w:p>
    <w:p w14:paraId="41F309E6" w14:textId="77777777" w:rsidR="00A25CC9" w:rsidRDefault="00A5167A">
      <w:pPr>
        <w:spacing w:after="60" w:line="240" w:lineRule="auto"/>
        <w:rPr>
          <w:rFonts w:ascii="Arial Narrow" w:eastAsia="Times New Roman" w:hAnsi="Arial Narrow" w:cs="Times-Roman"/>
          <w:b/>
          <w:i/>
          <w:color w:val="000000"/>
          <w:lang w:eastAsia="pl-PL"/>
          <w14:ligatures w14:val="standardContextual"/>
        </w:rPr>
      </w:pPr>
      <w:r>
        <w:rPr>
          <w:rFonts w:ascii="Arial Narrow" w:eastAsia="Times New Roman" w:hAnsi="Arial Narrow" w:cs="Times-Roman"/>
          <w:color w:val="000000"/>
          <w:lang w:eastAsia="pl-PL"/>
          <w14:ligatures w14:val="standardContextual"/>
        </w:rPr>
        <w:t xml:space="preserve">pomiędzy </w:t>
      </w:r>
      <w:r>
        <w:rPr>
          <w:rFonts w:ascii="Arial Narrow" w:eastAsia="Times New Roman" w:hAnsi="Arial Narrow" w:cs="Times-Roman"/>
          <w:b/>
          <w:i/>
          <w:color w:val="000000"/>
          <w:lang w:eastAsia="pl-PL"/>
          <w14:ligatures w14:val="standardContextual"/>
        </w:rPr>
        <w:tab/>
      </w:r>
    </w:p>
    <w:p w14:paraId="23CF816A" w14:textId="77777777" w:rsidR="00A25CC9" w:rsidRDefault="00A5167A">
      <w:pPr>
        <w:spacing w:after="60" w:line="240" w:lineRule="auto"/>
        <w:jc w:val="both"/>
        <w:rPr>
          <w:rFonts w:ascii="Arial Narrow" w:eastAsia="Times New Roman" w:hAnsi="Arial Narrow" w:cs="Times-Roman"/>
          <w:color w:val="000000"/>
          <w:lang w:eastAsia="pl-PL"/>
          <w14:ligatures w14:val="standardContextual"/>
        </w:rPr>
      </w:pPr>
      <w:r>
        <w:rPr>
          <w:rFonts w:ascii="Arial Narrow" w:eastAsia="Times New Roman" w:hAnsi="Arial Narrow" w:cs="Times-Roman"/>
          <w:b/>
          <w:i/>
          <w:color w:val="000000"/>
          <w:lang w:eastAsia="pl-PL"/>
          <w14:ligatures w14:val="standardContextual"/>
        </w:rPr>
        <w:t>Uniwersyteckim Szpitalem Klinicznym Nr 1 w Lublinie SPZOZ</w:t>
      </w:r>
      <w:r>
        <w:rPr>
          <w:rFonts w:ascii="Arial Narrow" w:eastAsia="Times New Roman" w:hAnsi="Arial Narrow" w:cs="Times-Roman"/>
          <w:color w:val="000000"/>
          <w:lang w:eastAsia="pl-PL"/>
          <w14:ligatures w14:val="standardContextual"/>
        </w:rPr>
        <w:t xml:space="preserve">, 20-081 Lublin, ul. Stanisława Staszica 16, wpisanym do Rejestru Stowarzyszeń, Innych Organizacji Społecznych i Zawodowych, Fundacji Publicznych Zakładów Opieki Zdrowotnej prowadzonego przez Sąd Rejonowy Lublin-Wschód w Lublinie z siedzibą w Świdniku , VI Wydział Gospodarczy Krajowego Rejestru Sądowego pod nr KRS 0000005919, Nr NIP: 712-24-29-274, REGON: 431029234 </w:t>
      </w:r>
    </w:p>
    <w:p w14:paraId="6AA49692" w14:textId="77777777" w:rsidR="00A25CC9" w:rsidRDefault="00A5167A">
      <w:pPr>
        <w:spacing w:after="60" w:line="240" w:lineRule="auto"/>
        <w:jc w:val="both"/>
        <w:rPr>
          <w:rFonts w:ascii="Arial Narrow" w:eastAsia="Times New Roman" w:hAnsi="Arial Narrow" w:cs="Times-Roman"/>
          <w:color w:val="000000"/>
          <w:lang w:eastAsia="pl-PL"/>
          <w14:ligatures w14:val="standardContextual"/>
        </w:rPr>
      </w:pPr>
      <w:r>
        <w:rPr>
          <w:rFonts w:ascii="Arial Narrow" w:eastAsia="Times New Roman" w:hAnsi="Arial Narrow" w:cs="Times-Roman"/>
          <w:color w:val="000000"/>
          <w:lang w:eastAsia="pl-PL"/>
          <w14:ligatures w14:val="standardContextual"/>
        </w:rPr>
        <w:t xml:space="preserve"> - reprezentowanym przez: </w:t>
      </w:r>
    </w:p>
    <w:p w14:paraId="473161CA" w14:textId="77777777" w:rsidR="00A25CC9" w:rsidRDefault="00A5167A">
      <w:pPr>
        <w:spacing w:after="60" w:line="240" w:lineRule="auto"/>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Dyrektor </w:t>
      </w:r>
      <w:r>
        <w:rPr>
          <w:rFonts w:ascii="Arial Narrow" w:eastAsia="Times New Roman" w:hAnsi="Arial Narrow" w:cs="Times New Roman"/>
          <w:b/>
          <w:bCs/>
          <w:lang w:eastAsia="zh-CN"/>
          <w14:ligatures w14:val="standardContextual"/>
        </w:rPr>
        <w:t xml:space="preserve">- </w:t>
      </w:r>
      <w:r>
        <w:rPr>
          <w:rFonts w:ascii="Arial Narrow" w:eastAsia="Times New Roman" w:hAnsi="Arial Narrow" w:cs="Times New Roman"/>
          <w:b/>
          <w:bCs/>
          <w:i/>
          <w:iCs/>
          <w:lang w:eastAsia="zh-CN"/>
          <w14:ligatures w14:val="standardContextual"/>
        </w:rPr>
        <w:t xml:space="preserve">lek. med. Beatę </w:t>
      </w:r>
      <w:proofErr w:type="spellStart"/>
      <w:r>
        <w:rPr>
          <w:rFonts w:ascii="Arial Narrow" w:eastAsia="Times New Roman" w:hAnsi="Arial Narrow" w:cs="Times New Roman"/>
          <w:b/>
          <w:bCs/>
          <w:i/>
          <w:iCs/>
          <w:lang w:eastAsia="zh-CN"/>
          <w14:ligatures w14:val="standardContextual"/>
        </w:rPr>
        <w:t>Gawelską</w:t>
      </w:r>
      <w:proofErr w:type="spellEnd"/>
    </w:p>
    <w:p w14:paraId="4C815ACC" w14:textId="77777777" w:rsidR="00A25CC9" w:rsidRDefault="00A5167A">
      <w:pPr>
        <w:spacing w:after="60" w:line="240" w:lineRule="auto"/>
        <w:jc w:val="both"/>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 xml:space="preserve">zwanym dalej „Zamawiającym” </w:t>
      </w:r>
    </w:p>
    <w:p w14:paraId="19852AD7" w14:textId="715DE13A" w:rsidR="00A25CC9" w:rsidRDefault="00A5167A">
      <w:pPr>
        <w:spacing w:after="60" w:line="240" w:lineRule="auto"/>
        <w:jc w:val="both"/>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a ....................................................................................................................................................................................</w:t>
      </w:r>
    </w:p>
    <w:p w14:paraId="074B4931" w14:textId="77777777" w:rsidR="003E57D7" w:rsidRDefault="003E57D7">
      <w:pPr>
        <w:spacing w:after="60" w:line="240" w:lineRule="auto"/>
        <w:jc w:val="both"/>
        <w:rPr>
          <w:rFonts w:ascii="Arial Narrow" w:eastAsia="Times New Roman" w:hAnsi="Arial Narrow" w:cs="Times-Roman"/>
          <w:lang w:eastAsia="pl-PL"/>
          <w14:ligatures w14:val="standardContextual"/>
        </w:rPr>
      </w:pPr>
    </w:p>
    <w:p w14:paraId="55119CDC" w14:textId="7C0FDAD6" w:rsidR="00A25CC9" w:rsidRDefault="00A5167A">
      <w:pPr>
        <w:spacing w:after="60" w:line="240" w:lineRule="auto"/>
        <w:jc w:val="both"/>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Nr NIP:........................, REGON:.................... - reprezentowanym przez:</w:t>
      </w:r>
      <w:r w:rsidR="003E57D7">
        <w:rPr>
          <w:rFonts w:ascii="Arial Narrow" w:eastAsia="Times New Roman" w:hAnsi="Arial Narrow" w:cs="Times-Roman"/>
          <w:lang w:eastAsia="pl-PL"/>
          <w14:ligatures w14:val="standardContextual"/>
        </w:rPr>
        <w:t xml:space="preserve"> </w:t>
      </w:r>
      <w:r>
        <w:rPr>
          <w:rFonts w:ascii="Arial Narrow" w:eastAsia="Times New Roman" w:hAnsi="Arial Narrow" w:cs="Times-Roman"/>
          <w:lang w:eastAsia="pl-PL"/>
          <w14:ligatures w14:val="standardContextual"/>
        </w:rPr>
        <w:t>..................................................</w:t>
      </w:r>
      <w:r w:rsidR="003E57D7">
        <w:rPr>
          <w:rFonts w:ascii="Arial Narrow" w:eastAsia="Times New Roman" w:hAnsi="Arial Narrow" w:cs="Times-Roman"/>
          <w:lang w:eastAsia="pl-PL"/>
          <w14:ligatures w14:val="standardContextual"/>
        </w:rPr>
        <w:t>..............</w:t>
      </w:r>
    </w:p>
    <w:p w14:paraId="1FBB8C39" w14:textId="77777777" w:rsidR="00A25CC9" w:rsidRDefault="00A5167A">
      <w:pPr>
        <w:spacing w:after="60" w:line="240" w:lineRule="auto"/>
        <w:jc w:val="both"/>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zwanym dalej „Wykonawcą”.</w:t>
      </w:r>
    </w:p>
    <w:p w14:paraId="78FF3A8C" w14:textId="77777777" w:rsidR="00A25CC9" w:rsidRDefault="00A5167A">
      <w:pPr>
        <w:spacing w:after="0" w:line="240" w:lineRule="auto"/>
        <w:jc w:val="both"/>
        <w:rPr>
          <w:rFonts w:ascii="Arial Narrow" w:eastAsia="Times New Roman" w:hAnsi="Arial Narrow" w:cs="Times-Roman"/>
          <w:lang w:eastAsia="pl-PL"/>
          <w14:ligatures w14:val="standardContextual"/>
        </w:rPr>
      </w:pPr>
      <w:r>
        <w:rPr>
          <w:rFonts w:ascii="Arial Narrow" w:eastAsia="Times New Roman" w:hAnsi="Arial Narrow" w:cs="Times-Roman"/>
          <w:lang w:eastAsia="pl-PL"/>
          <w14:ligatures w14:val="standardContextual"/>
        </w:rPr>
        <w:t>łącznie zwanymi dalej „Stronami”, z osobna zaś „Stroną”,</w:t>
      </w:r>
    </w:p>
    <w:p w14:paraId="727616E0" w14:textId="77777777" w:rsidR="00A25CC9" w:rsidRDefault="00A25CC9">
      <w:pPr>
        <w:spacing w:after="0" w:line="240" w:lineRule="auto"/>
        <w:jc w:val="both"/>
        <w:rPr>
          <w:rFonts w:ascii="Arial Narrow" w:eastAsia="Times New Roman" w:hAnsi="Arial Narrow" w:cs="Times-Roman"/>
          <w:lang w:eastAsia="pl-PL"/>
          <w14:ligatures w14:val="standardContextual"/>
        </w:rPr>
      </w:pPr>
    </w:p>
    <w:p w14:paraId="37587FB2" w14:textId="77777777" w:rsidR="00A25CC9" w:rsidRDefault="00A5167A">
      <w:pPr>
        <w:spacing w:after="0" w:line="240" w:lineRule="auto"/>
        <w:jc w:val="both"/>
        <w:rPr>
          <w:rFonts w:ascii="Arial Narrow" w:eastAsia="Times New Roman" w:hAnsi="Arial Narrow" w:cs="Times-Roman"/>
          <w:b/>
          <w:lang w:eastAsia="pl-PL"/>
          <w14:ligatures w14:val="standardContextual"/>
        </w:rPr>
      </w:pPr>
      <w:r>
        <w:rPr>
          <w:rFonts w:ascii="Arial Narrow" w:eastAsia="Times New Roman" w:hAnsi="Arial Narrow" w:cs="Times-Roman"/>
          <w:lang w:eastAsia="pl-PL"/>
          <w14:ligatures w14:val="standardContextual"/>
        </w:rPr>
        <w:t>o następującej treści:</w:t>
      </w:r>
    </w:p>
    <w:p w14:paraId="59278DEE" w14:textId="77777777" w:rsidR="00A25CC9" w:rsidRDefault="00A25CC9">
      <w:pPr>
        <w:spacing w:after="0" w:line="240" w:lineRule="auto"/>
        <w:jc w:val="both"/>
        <w:rPr>
          <w:rFonts w:ascii="Arial Narrow" w:eastAsia="Times New Roman" w:hAnsi="Arial Narrow" w:cs="Times-Roman"/>
          <w:b/>
          <w:lang w:eastAsia="pl-PL"/>
          <w14:ligatures w14:val="standardContextual"/>
        </w:rPr>
      </w:pPr>
    </w:p>
    <w:p w14:paraId="60530039" w14:textId="77777777" w:rsidR="00A25CC9" w:rsidRDefault="00A5167A">
      <w:pPr>
        <w:spacing w:after="0" w:line="240" w:lineRule="auto"/>
        <w:jc w:val="both"/>
        <w:rPr>
          <w:rFonts w:ascii="Arial Narrow" w:eastAsia="Times New Roman" w:hAnsi="Arial Narrow" w:cs="Times-Roman"/>
          <w:b/>
          <w:lang w:eastAsia="pl-PL"/>
          <w14:ligatures w14:val="standardContextual"/>
        </w:rPr>
      </w:pPr>
      <w:r>
        <w:rPr>
          <w:rFonts w:ascii="Arial Narrow" w:eastAsia="Times New Roman" w:hAnsi="Arial Narrow" w:cs="Tahoma"/>
          <w:lang w:eastAsia="ar-SA"/>
        </w:rPr>
        <w:t xml:space="preserve">Umowa niniejsza została zawarta na skutek przeprowadzonego postępowania o udzielenie zamówienia publicznego nr ………………… prowadzonego w trybie przetargu nieograniczonego na podstawie art. 132 oraz ust. 138 ust. 2 ustawy z dnia 11 września 2019 roku Prawo zamówień publicznych (Dz.U. z 2024, poz. 1320 </w:t>
      </w:r>
      <w:proofErr w:type="spellStart"/>
      <w:r>
        <w:rPr>
          <w:rFonts w:ascii="Arial Narrow" w:eastAsia="Times New Roman" w:hAnsi="Arial Narrow" w:cs="Tahoma"/>
          <w:lang w:eastAsia="ar-SA"/>
        </w:rPr>
        <w:t>t.j</w:t>
      </w:r>
      <w:proofErr w:type="spellEnd"/>
      <w:r>
        <w:rPr>
          <w:rFonts w:ascii="Arial Narrow" w:eastAsia="Times New Roman" w:hAnsi="Arial Narrow" w:cs="Tahoma"/>
          <w:lang w:eastAsia="ar-SA"/>
        </w:rPr>
        <w:t xml:space="preserve">.) zwanej dalej ustawą </w:t>
      </w:r>
      <w:proofErr w:type="spellStart"/>
      <w:r>
        <w:rPr>
          <w:rFonts w:ascii="Arial Narrow" w:eastAsia="Times New Roman" w:hAnsi="Arial Narrow" w:cs="Tahoma"/>
          <w:lang w:eastAsia="ar-SA"/>
        </w:rPr>
        <w:t>Pzp</w:t>
      </w:r>
      <w:proofErr w:type="spellEnd"/>
      <w:r>
        <w:rPr>
          <w:rFonts w:ascii="Arial Narrow" w:eastAsia="Times New Roman" w:hAnsi="Arial Narrow" w:cs="Tahoma"/>
          <w:lang w:eastAsia="ar-SA"/>
        </w:rPr>
        <w:t xml:space="preserve">, o wartości szacunkowej większej niż wyrażona w złotych równowartość kwoty, określonej w przepisach wydanych na podstawie art. 3 ustawy </w:t>
      </w:r>
      <w:proofErr w:type="spellStart"/>
      <w:r>
        <w:rPr>
          <w:rFonts w:ascii="Arial Narrow" w:eastAsia="Times New Roman" w:hAnsi="Arial Narrow" w:cs="Tahoma"/>
          <w:lang w:eastAsia="ar-SA"/>
        </w:rPr>
        <w:t>Pzp</w:t>
      </w:r>
      <w:proofErr w:type="spellEnd"/>
      <w:r>
        <w:rPr>
          <w:rFonts w:ascii="Arial Narrow" w:eastAsia="Times New Roman" w:hAnsi="Arial Narrow" w:cs="Tahoma"/>
          <w:lang w:eastAsia="ar-SA"/>
        </w:rPr>
        <w:t>.</w:t>
      </w:r>
    </w:p>
    <w:p w14:paraId="6B3C6FDC" w14:textId="77777777" w:rsidR="00A25CC9" w:rsidRDefault="00A25CC9">
      <w:pPr>
        <w:spacing w:after="0"/>
        <w:ind w:left="178" w:right="3270" w:firstLine="4066"/>
        <w:jc w:val="both"/>
        <w:rPr>
          <w:rFonts w:ascii="Arial Narrow" w:eastAsia="Times New Roman" w:hAnsi="Arial Narrow" w:cs="Tahoma"/>
          <w:b/>
          <w:lang w:eastAsia="ar-SA"/>
        </w:rPr>
      </w:pPr>
    </w:p>
    <w:p w14:paraId="6A77505C" w14:textId="77777777" w:rsidR="00A25CC9" w:rsidRDefault="00A25CC9">
      <w:pPr>
        <w:spacing w:after="0"/>
        <w:ind w:right="3270"/>
        <w:jc w:val="both"/>
        <w:rPr>
          <w:rFonts w:ascii="Arial Narrow" w:eastAsia="Times New Roman" w:hAnsi="Arial Narrow" w:cs="Tahoma"/>
          <w:b/>
          <w:lang w:eastAsia="ar-SA"/>
        </w:rPr>
      </w:pPr>
    </w:p>
    <w:p w14:paraId="7E52C0D2" w14:textId="77777777" w:rsidR="00A25CC9" w:rsidRDefault="00A5167A">
      <w:pPr>
        <w:spacing w:after="0"/>
        <w:ind w:left="178" w:right="3270" w:firstLine="4066"/>
        <w:jc w:val="both"/>
        <w:rPr>
          <w:rFonts w:ascii="Arial Narrow" w:eastAsia="Times New Roman" w:hAnsi="Arial Narrow" w:cs="Tahoma"/>
          <w:b/>
          <w:bCs/>
          <w:lang w:eastAsia="ar-SA"/>
        </w:rPr>
      </w:pPr>
      <w:r>
        <w:rPr>
          <w:rFonts w:ascii="Arial Narrow" w:eastAsia="Times New Roman" w:hAnsi="Arial Narrow" w:cs="Tahoma"/>
          <w:b/>
          <w:lang w:eastAsia="ar-SA"/>
        </w:rPr>
        <w:t xml:space="preserve"> </w:t>
      </w:r>
      <w:r>
        <w:rPr>
          <w:rFonts w:ascii="Arial Narrow" w:eastAsia="Times New Roman" w:hAnsi="Arial Narrow" w:cs="Tahoma"/>
          <w:b/>
          <w:bCs/>
          <w:lang w:eastAsia="ar-SA"/>
        </w:rPr>
        <w:t xml:space="preserve">§ 1 </w:t>
      </w:r>
    </w:p>
    <w:p w14:paraId="47BC2B9B" w14:textId="77777777" w:rsidR="00A25CC9" w:rsidRDefault="00A5167A">
      <w:pPr>
        <w:spacing w:after="0"/>
        <w:ind w:right="3270" w:firstLine="4066"/>
        <w:rPr>
          <w:rFonts w:ascii="Arial Narrow" w:eastAsia="Times New Roman" w:hAnsi="Arial Narrow" w:cs="Tahoma"/>
          <w:b/>
          <w:lang w:eastAsia="ar-SA"/>
        </w:rPr>
      </w:pPr>
      <w:r>
        <w:rPr>
          <w:rFonts w:ascii="Arial Narrow" w:eastAsia="Times New Roman" w:hAnsi="Arial Narrow" w:cs="Tahoma"/>
          <w:b/>
          <w:lang w:eastAsia="ar-SA"/>
        </w:rPr>
        <w:t>Definicje</w:t>
      </w:r>
    </w:p>
    <w:p w14:paraId="18E1A1C4" w14:textId="306CF0BB" w:rsidR="00A25CC9" w:rsidRDefault="00A5167A">
      <w:pPr>
        <w:numPr>
          <w:ilvl w:val="0"/>
          <w:numId w:val="3"/>
        </w:numPr>
        <w:spacing w:after="0"/>
        <w:ind w:left="284" w:right="302" w:hanging="284"/>
        <w:jc w:val="both"/>
        <w:rPr>
          <w:rFonts w:ascii="Arial Narrow" w:eastAsia="Times New Roman" w:hAnsi="Arial Narrow" w:cs="Tahoma"/>
          <w:lang w:eastAsia="ar-SA"/>
        </w:rPr>
      </w:pPr>
      <w:r>
        <w:rPr>
          <w:rFonts w:ascii="Arial Narrow" w:eastAsia="Times New Roman" w:hAnsi="Arial Narrow" w:cs="Tahoma"/>
          <w:lang w:eastAsia="ar-SA"/>
        </w:rPr>
        <w:t xml:space="preserve">Strony oświadczają, że </w:t>
      </w:r>
      <w:r w:rsidR="009111BE">
        <w:rPr>
          <w:rFonts w:ascii="Arial Narrow" w:eastAsia="Times New Roman" w:hAnsi="Arial Narrow" w:cs="Tahoma"/>
          <w:lang w:eastAsia="ar-SA"/>
        </w:rPr>
        <w:t>na potrzeby</w:t>
      </w:r>
      <w:r>
        <w:rPr>
          <w:rFonts w:ascii="Arial Narrow" w:eastAsia="Times New Roman" w:hAnsi="Arial Narrow" w:cs="Tahoma"/>
          <w:lang w:eastAsia="ar-SA"/>
        </w:rPr>
        <w:t xml:space="preserve"> niniejszej Umowy przyjmują następujące definicje poniższych pojęć: </w:t>
      </w:r>
    </w:p>
    <w:p w14:paraId="2307A87B" w14:textId="77777777" w:rsidR="00A25CC9" w:rsidRDefault="00A25CC9">
      <w:pPr>
        <w:spacing w:after="0"/>
        <w:ind w:right="302"/>
        <w:jc w:val="both"/>
        <w:rPr>
          <w:rFonts w:ascii="Arial Narrow" w:eastAsia="Times New Roman" w:hAnsi="Arial Narrow" w:cs="Tahoma"/>
          <w:lang w:eastAsia="ar-SA"/>
        </w:rPr>
      </w:pPr>
    </w:p>
    <w:tbl>
      <w:tblPr>
        <w:tblW w:w="9533" w:type="dxa"/>
        <w:tblInd w:w="93" w:type="dxa"/>
        <w:tblLayout w:type="fixed"/>
        <w:tblCellMar>
          <w:top w:w="3" w:type="dxa"/>
          <w:left w:w="5" w:type="dxa"/>
          <w:right w:w="0" w:type="dxa"/>
        </w:tblCellMar>
        <w:tblLook w:val="0000" w:firstRow="0" w:lastRow="0" w:firstColumn="0" w:lastColumn="0" w:noHBand="0" w:noVBand="0"/>
      </w:tblPr>
      <w:tblGrid>
        <w:gridCol w:w="694"/>
        <w:gridCol w:w="8"/>
        <w:gridCol w:w="2724"/>
        <w:gridCol w:w="18"/>
        <w:gridCol w:w="6089"/>
      </w:tblGrid>
      <w:tr w:rsidR="007D2DDB" w14:paraId="7D22C3AF" w14:textId="77777777" w:rsidTr="00044107">
        <w:trPr>
          <w:trHeight w:val="384"/>
        </w:trPr>
        <w:tc>
          <w:tcPr>
            <w:tcW w:w="694" w:type="dxa"/>
            <w:tcBorders>
              <w:top w:val="single" w:sz="4" w:space="0" w:color="000000"/>
              <w:left w:val="single" w:sz="4" w:space="0" w:color="000000"/>
              <w:bottom w:val="single" w:sz="4" w:space="0" w:color="000000"/>
            </w:tcBorders>
          </w:tcPr>
          <w:p w14:paraId="7B536C78" w14:textId="77777777" w:rsidR="007D2DDB" w:rsidRDefault="007D2DDB" w:rsidP="00044107">
            <w:pPr>
              <w:spacing w:after="0"/>
              <w:ind w:left="194"/>
              <w:jc w:val="both"/>
              <w:rPr>
                <w:rFonts w:ascii="Arial Narrow" w:eastAsia="Times New Roman" w:hAnsi="Arial Narrow" w:cs="Tahoma"/>
                <w:b/>
                <w:kern w:val="2"/>
                <w:lang w:eastAsia="ar-SA"/>
              </w:rPr>
            </w:pPr>
            <w:r>
              <w:rPr>
                <w:rFonts w:ascii="Arial Narrow" w:eastAsia="Times New Roman" w:hAnsi="Arial Narrow" w:cs="Tahoma"/>
                <w:b/>
                <w:kern w:val="2"/>
                <w:lang w:eastAsia="ar-SA"/>
              </w:rPr>
              <w:t>Lp.</w:t>
            </w:r>
          </w:p>
        </w:tc>
        <w:tc>
          <w:tcPr>
            <w:tcW w:w="2732" w:type="dxa"/>
            <w:gridSpan w:val="2"/>
            <w:tcBorders>
              <w:top w:val="single" w:sz="4" w:space="0" w:color="000000"/>
              <w:left w:val="single" w:sz="4" w:space="0" w:color="000000"/>
              <w:bottom w:val="single" w:sz="4" w:space="0" w:color="000000"/>
            </w:tcBorders>
          </w:tcPr>
          <w:p w14:paraId="4A7536AC" w14:textId="77777777" w:rsidR="007D2DDB" w:rsidRDefault="007D2DDB" w:rsidP="00044107">
            <w:pPr>
              <w:spacing w:after="0"/>
              <w:ind w:left="1"/>
              <w:jc w:val="both"/>
              <w:rPr>
                <w:rFonts w:ascii="Arial Narrow" w:eastAsia="Times New Roman" w:hAnsi="Arial Narrow" w:cs="Tahoma"/>
                <w:b/>
                <w:kern w:val="2"/>
                <w:lang w:eastAsia="ar-SA"/>
              </w:rPr>
            </w:pPr>
            <w:r>
              <w:rPr>
                <w:rFonts w:ascii="Arial Narrow" w:eastAsia="Times New Roman" w:hAnsi="Arial Narrow" w:cs="Tahoma"/>
                <w:b/>
                <w:kern w:val="2"/>
                <w:lang w:eastAsia="ar-SA"/>
              </w:rPr>
              <w:t>POJĘCIE/ SKRÓT</w:t>
            </w:r>
          </w:p>
        </w:tc>
        <w:tc>
          <w:tcPr>
            <w:tcW w:w="6107" w:type="dxa"/>
            <w:gridSpan w:val="2"/>
            <w:tcBorders>
              <w:top w:val="single" w:sz="4" w:space="0" w:color="000000"/>
              <w:left w:val="single" w:sz="4" w:space="0" w:color="000000"/>
              <w:bottom w:val="single" w:sz="4" w:space="0" w:color="000000"/>
              <w:right w:val="single" w:sz="4" w:space="0" w:color="000000"/>
            </w:tcBorders>
          </w:tcPr>
          <w:p w14:paraId="0DBF40B9" w14:textId="77777777" w:rsidR="007D2DDB" w:rsidRDefault="007D2DDB" w:rsidP="00044107">
            <w:pPr>
              <w:spacing w:after="0"/>
              <w:ind w:left="22"/>
              <w:jc w:val="both"/>
              <w:rPr>
                <w:rFonts w:ascii="Arial Narrow" w:eastAsia="Times New Roman" w:hAnsi="Arial Narrow" w:cs="Tahoma"/>
                <w:lang w:eastAsia="ar-SA"/>
              </w:rPr>
            </w:pPr>
            <w:r>
              <w:rPr>
                <w:rFonts w:ascii="Arial Narrow" w:eastAsia="Times New Roman" w:hAnsi="Arial Narrow" w:cs="Tahoma"/>
                <w:b/>
                <w:kern w:val="2"/>
                <w:lang w:eastAsia="ar-SA"/>
              </w:rPr>
              <w:t>OPIS</w:t>
            </w:r>
          </w:p>
        </w:tc>
      </w:tr>
      <w:tr w:rsidR="007D2DDB" w14:paraId="73A662BD" w14:textId="77777777" w:rsidTr="00044107">
        <w:trPr>
          <w:trHeight w:val="726"/>
        </w:trPr>
        <w:tc>
          <w:tcPr>
            <w:tcW w:w="694" w:type="dxa"/>
            <w:tcBorders>
              <w:top w:val="single" w:sz="4" w:space="0" w:color="000000"/>
              <w:left w:val="single" w:sz="4" w:space="0" w:color="000000"/>
              <w:bottom w:val="single" w:sz="4" w:space="0" w:color="000000"/>
            </w:tcBorders>
          </w:tcPr>
          <w:p w14:paraId="39B9FF8B"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1.</w:t>
            </w:r>
          </w:p>
        </w:tc>
        <w:tc>
          <w:tcPr>
            <w:tcW w:w="2732" w:type="dxa"/>
            <w:gridSpan w:val="2"/>
            <w:tcBorders>
              <w:top w:val="single" w:sz="4" w:space="0" w:color="000000"/>
              <w:left w:val="single" w:sz="4" w:space="0" w:color="000000"/>
              <w:bottom w:val="single" w:sz="4" w:space="0" w:color="000000"/>
            </w:tcBorders>
          </w:tcPr>
          <w:p w14:paraId="2F8D51C9"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Administrator/Administratorzy</w:t>
            </w:r>
          </w:p>
        </w:tc>
        <w:tc>
          <w:tcPr>
            <w:tcW w:w="6107" w:type="dxa"/>
            <w:gridSpan w:val="2"/>
            <w:tcBorders>
              <w:top w:val="single" w:sz="4" w:space="0" w:color="000000"/>
              <w:left w:val="single" w:sz="4" w:space="0" w:color="000000"/>
              <w:bottom w:val="single" w:sz="4" w:space="0" w:color="000000"/>
              <w:right w:val="single" w:sz="4" w:space="0" w:color="000000"/>
            </w:tcBorders>
          </w:tcPr>
          <w:p w14:paraId="5B876123" w14:textId="77777777" w:rsidR="007D2DDB" w:rsidRDefault="007D2DDB" w:rsidP="00044107">
            <w:pPr>
              <w:spacing w:after="0"/>
              <w:jc w:val="both"/>
              <w:rPr>
                <w:rFonts w:ascii="Arial Narrow" w:eastAsia="Times New Roman" w:hAnsi="Arial Narrow" w:cs="Tahoma"/>
                <w:lang w:eastAsia="ar-SA"/>
              </w:rPr>
            </w:pPr>
            <w:r>
              <w:rPr>
                <w:rFonts w:ascii="Arial Narrow" w:eastAsia="Times New Roman" w:hAnsi="Arial Narrow" w:cs="Tahoma"/>
                <w:kern w:val="2"/>
                <w:lang w:eastAsia="ar-SA"/>
              </w:rPr>
              <w:t>Administrator Systemów Informatycznych - osoba odpowiedzialna za zarządzanie, bezpieczeństwo i utrzymanie infrastruktury informatycznej Zamawiającego.</w:t>
            </w:r>
          </w:p>
        </w:tc>
      </w:tr>
      <w:tr w:rsidR="007D2DDB" w14:paraId="1698117C" w14:textId="77777777" w:rsidTr="00044107">
        <w:trPr>
          <w:trHeight w:val="521"/>
        </w:trPr>
        <w:tc>
          <w:tcPr>
            <w:tcW w:w="694" w:type="dxa"/>
            <w:tcBorders>
              <w:top w:val="single" w:sz="4" w:space="0" w:color="000000"/>
              <w:left w:val="single" w:sz="4" w:space="0" w:color="000000"/>
              <w:bottom w:val="single" w:sz="4" w:space="0" w:color="000000"/>
            </w:tcBorders>
          </w:tcPr>
          <w:p w14:paraId="5126E37F"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2.</w:t>
            </w:r>
          </w:p>
        </w:tc>
        <w:tc>
          <w:tcPr>
            <w:tcW w:w="2732" w:type="dxa"/>
            <w:gridSpan w:val="2"/>
            <w:tcBorders>
              <w:top w:val="single" w:sz="4" w:space="0" w:color="000000"/>
              <w:left w:val="single" w:sz="4" w:space="0" w:color="000000"/>
              <w:bottom w:val="single" w:sz="4" w:space="0" w:color="000000"/>
            </w:tcBorders>
          </w:tcPr>
          <w:p w14:paraId="5BF25C45"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Analiza</w:t>
            </w:r>
          </w:p>
          <w:p w14:paraId="7BCABACC"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Przedwdrożeniowa</w:t>
            </w:r>
          </w:p>
        </w:tc>
        <w:tc>
          <w:tcPr>
            <w:tcW w:w="6107" w:type="dxa"/>
            <w:gridSpan w:val="2"/>
            <w:tcBorders>
              <w:top w:val="single" w:sz="4" w:space="0" w:color="000000"/>
              <w:left w:val="single" w:sz="4" w:space="0" w:color="000000"/>
              <w:bottom w:val="single" w:sz="4" w:space="0" w:color="000000"/>
              <w:right w:val="single" w:sz="4" w:space="0" w:color="000000"/>
            </w:tcBorders>
          </w:tcPr>
          <w:p w14:paraId="2B6D2E5B" w14:textId="77777777" w:rsidR="007D2DDB" w:rsidRDefault="007D2DDB" w:rsidP="00044107">
            <w:pPr>
              <w:spacing w:after="0"/>
              <w:jc w:val="both"/>
              <w:rPr>
                <w:rFonts w:ascii="Arial Narrow" w:eastAsia="Times New Roman" w:hAnsi="Arial Narrow" w:cs="Tahoma"/>
                <w:lang w:eastAsia="ar-SA"/>
              </w:rPr>
            </w:pPr>
            <w:r>
              <w:rPr>
                <w:rFonts w:ascii="Arial Narrow" w:eastAsia="Times New Roman" w:hAnsi="Arial Narrow" w:cs="Tahoma"/>
                <w:kern w:val="2"/>
                <w:lang w:eastAsia="ar-SA"/>
              </w:rPr>
              <w:t xml:space="preserve">Diagnostyka środowiska informatycznego Zamawiającego realizowana przez Wykonawcę, mająca na celu rozpoznanie potrzeb Zamawiającego, wymagań technicznych i funkcjonalnych oraz </w:t>
            </w:r>
            <w:proofErr w:type="spellStart"/>
            <w:r>
              <w:rPr>
                <w:rFonts w:ascii="Arial Narrow" w:eastAsia="Times New Roman" w:hAnsi="Arial Narrow" w:cs="Tahoma"/>
                <w:kern w:val="2"/>
                <w:lang w:eastAsia="ar-SA"/>
              </w:rPr>
              <w:t>ryzyk</w:t>
            </w:r>
            <w:proofErr w:type="spellEnd"/>
            <w:r>
              <w:rPr>
                <w:rFonts w:ascii="Arial Narrow" w:eastAsia="Times New Roman" w:hAnsi="Arial Narrow" w:cs="Tahoma"/>
                <w:kern w:val="2"/>
                <w:lang w:eastAsia="ar-SA"/>
              </w:rPr>
              <w:t xml:space="preserve"> wdrożenia i integracji nowego SSI, w wyniku której sporządzona zostanie specyfikacja wdrożenia SSI w formie pisemnej/elektronicznej Dokumentacji Analizy Przedwdrożeniowej (DAP). W ramach Analizy Przedwdrożeniowej Wykonawca odbędzie wizję lokalną celem zapoznania się z uwarunkowaniami technicznymi i organizacją infrastruktury sieciowej Zmawiającego.</w:t>
            </w:r>
          </w:p>
        </w:tc>
      </w:tr>
      <w:tr w:rsidR="007D2DDB" w14:paraId="2E1B82F3" w14:textId="77777777" w:rsidTr="00044107">
        <w:trPr>
          <w:trHeight w:val="122"/>
        </w:trPr>
        <w:tc>
          <w:tcPr>
            <w:tcW w:w="694" w:type="dxa"/>
            <w:tcBorders>
              <w:top w:val="single" w:sz="4" w:space="0" w:color="000000"/>
              <w:left w:val="single" w:sz="4" w:space="0" w:color="000000"/>
              <w:bottom w:val="single" w:sz="4" w:space="0" w:color="000000"/>
            </w:tcBorders>
          </w:tcPr>
          <w:p w14:paraId="62E36CE7"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3.</w:t>
            </w:r>
          </w:p>
        </w:tc>
        <w:tc>
          <w:tcPr>
            <w:tcW w:w="2732" w:type="dxa"/>
            <w:gridSpan w:val="2"/>
            <w:tcBorders>
              <w:top w:val="single" w:sz="4" w:space="0" w:color="000000"/>
              <w:left w:val="single" w:sz="4" w:space="0" w:color="000000"/>
              <w:bottom w:val="single" w:sz="4" w:space="0" w:color="000000"/>
            </w:tcBorders>
          </w:tcPr>
          <w:p w14:paraId="49D5D639"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hAnsi="Arial Narrow" w:cs="Tahoma"/>
                <w:kern w:val="2"/>
                <w:lang w:eastAsia="ar-SA"/>
              </w:rPr>
              <w:t>RIS</w:t>
            </w:r>
          </w:p>
        </w:tc>
        <w:tc>
          <w:tcPr>
            <w:tcW w:w="6107" w:type="dxa"/>
            <w:gridSpan w:val="2"/>
            <w:tcBorders>
              <w:top w:val="single" w:sz="4" w:space="0" w:color="000000"/>
              <w:left w:val="single" w:sz="4" w:space="0" w:color="000000"/>
              <w:bottom w:val="single" w:sz="4" w:space="0" w:color="000000"/>
              <w:right w:val="single" w:sz="4" w:space="0" w:color="000000"/>
            </w:tcBorders>
          </w:tcPr>
          <w:p w14:paraId="2B882FA9" w14:textId="77777777" w:rsidR="007D2DDB" w:rsidRPr="009F7782" w:rsidRDefault="007D2DDB" w:rsidP="00044107">
            <w:pPr>
              <w:jc w:val="both"/>
              <w:rPr>
                <w:rFonts w:ascii="Arial Narrow" w:hAnsi="Arial Narrow" w:cs="Tahoma"/>
                <w:kern w:val="2"/>
                <w:lang w:eastAsia="ar-SA"/>
              </w:rPr>
            </w:pPr>
            <w:r w:rsidRPr="009F7782">
              <w:rPr>
                <w:rFonts w:ascii="Arial Narrow" w:hAnsi="Arial Narrow" w:cs="Tahoma"/>
                <w:kern w:val="2"/>
                <w:lang w:eastAsia="ar-SA"/>
              </w:rPr>
              <w:t>(</w:t>
            </w:r>
            <w:proofErr w:type="spellStart"/>
            <w:r w:rsidRPr="009F7782">
              <w:rPr>
                <w:rFonts w:ascii="Arial Narrow" w:hAnsi="Arial Narrow" w:cs="Tahoma"/>
                <w:kern w:val="2"/>
                <w:lang w:eastAsia="ar-SA"/>
              </w:rPr>
              <w:t>Radiology</w:t>
            </w:r>
            <w:proofErr w:type="spellEnd"/>
            <w:r w:rsidRPr="009F7782">
              <w:rPr>
                <w:rFonts w:ascii="Arial Narrow" w:hAnsi="Arial Narrow" w:cs="Tahoma"/>
                <w:kern w:val="2"/>
                <w:lang w:eastAsia="ar-SA"/>
              </w:rPr>
              <w:t xml:space="preserve"> Information System) – moduł diagnostyczny Szpitalnego </w:t>
            </w:r>
            <w:r w:rsidRPr="009F7782">
              <w:rPr>
                <w:rFonts w:ascii="Arial Narrow" w:hAnsi="Arial Narrow" w:cs="Tahoma"/>
                <w:kern w:val="2"/>
                <w:lang w:eastAsia="ar-SA"/>
              </w:rPr>
              <w:lastRenderedPageBreak/>
              <w:t>Systemu Informatycznego wdrażany w ramach niniejszej Umowy, przeznaczony do zarządzania procesami organizacyjnymi i informacyjnymi związanymi z realizacją badań diagnostyki obrazowej w Szpitalu, obejmujący w szczególności następujące obszary:</w:t>
            </w:r>
          </w:p>
          <w:p w14:paraId="22992FE7" w14:textId="77777777" w:rsidR="007D2DDB" w:rsidRDefault="007D2DDB" w:rsidP="007D2DDB">
            <w:pPr>
              <w:pStyle w:val="Akapitzlist"/>
              <w:numPr>
                <w:ilvl w:val="0"/>
                <w:numId w:val="56"/>
              </w:numPr>
              <w:spacing w:after="0" w:line="240" w:lineRule="auto"/>
              <w:ind w:left="428"/>
              <w:jc w:val="both"/>
              <w:rPr>
                <w:rFonts w:ascii="Arial Narrow" w:hAnsi="Arial Narrow" w:cs="Tahoma"/>
                <w:kern w:val="2"/>
                <w:lang w:eastAsia="ar-SA"/>
              </w:rPr>
            </w:pPr>
            <w:r w:rsidRPr="009F7782">
              <w:rPr>
                <w:rFonts w:ascii="Arial Narrow" w:hAnsi="Arial Narrow" w:cs="Tahoma"/>
                <w:kern w:val="2"/>
                <w:lang w:eastAsia="ar-SA"/>
              </w:rPr>
              <w:t>Rejestracja badań diagnostycznych – platforma cyfrowa służąca do planowania i rejestrowania badań obrazowych, w tym zarządzania zleceniami badań, harmonogramami pracowni diagnostycznych oraz obsługi skierowań.</w:t>
            </w:r>
          </w:p>
          <w:p w14:paraId="69CF6BA9" w14:textId="55E1B9E6" w:rsidR="007D2DDB" w:rsidRDefault="007D2DDB" w:rsidP="007D2DDB">
            <w:pPr>
              <w:pStyle w:val="Akapitzlist"/>
              <w:numPr>
                <w:ilvl w:val="0"/>
                <w:numId w:val="56"/>
              </w:numPr>
              <w:spacing w:after="0" w:line="240" w:lineRule="auto"/>
              <w:ind w:left="428"/>
              <w:jc w:val="both"/>
              <w:rPr>
                <w:rFonts w:ascii="Arial Narrow" w:hAnsi="Arial Narrow" w:cs="Tahoma"/>
                <w:kern w:val="2"/>
                <w:lang w:eastAsia="ar-SA"/>
              </w:rPr>
            </w:pPr>
            <w:r w:rsidRPr="009F7782">
              <w:rPr>
                <w:rFonts w:ascii="Arial Narrow" w:hAnsi="Arial Narrow" w:cs="Tahoma"/>
                <w:kern w:val="2"/>
                <w:lang w:eastAsia="ar-SA"/>
              </w:rPr>
              <w:t>Obsługa przebiegu badania</w:t>
            </w:r>
            <w:r w:rsidR="00A92F17">
              <w:rPr>
                <w:rFonts w:ascii="Arial Narrow" w:hAnsi="Arial Narrow" w:cs="Tahoma"/>
                <w:kern w:val="2"/>
                <w:lang w:eastAsia="ar-SA"/>
              </w:rPr>
              <w:t xml:space="preserve"> </w:t>
            </w:r>
            <w:r w:rsidRPr="009F7782">
              <w:rPr>
                <w:rFonts w:ascii="Arial Narrow" w:hAnsi="Arial Narrow" w:cs="Tahoma"/>
                <w:kern w:val="2"/>
                <w:lang w:eastAsia="ar-SA"/>
              </w:rPr>
              <w:t>– platforma cyfrowa wspierająca zarządzanie procesem diagnostycznym od momentu przyjęcia zlecenia, poprzez wykonanie badania, aż do przygotowania i autoryzacji opisu badania.</w:t>
            </w:r>
          </w:p>
          <w:p w14:paraId="55621BD1" w14:textId="77777777" w:rsidR="007D2DDB" w:rsidRDefault="007D2DDB" w:rsidP="007D2DDB">
            <w:pPr>
              <w:pStyle w:val="Akapitzlist"/>
              <w:numPr>
                <w:ilvl w:val="0"/>
                <w:numId w:val="56"/>
              </w:numPr>
              <w:spacing w:after="0" w:line="240" w:lineRule="auto"/>
              <w:ind w:left="428"/>
              <w:jc w:val="both"/>
              <w:rPr>
                <w:rFonts w:ascii="Arial Narrow" w:hAnsi="Arial Narrow" w:cs="Tahoma"/>
                <w:kern w:val="2"/>
                <w:lang w:eastAsia="ar-SA"/>
              </w:rPr>
            </w:pPr>
            <w:r w:rsidRPr="009F7782">
              <w:rPr>
                <w:rFonts w:ascii="Arial Narrow" w:hAnsi="Arial Narrow" w:cs="Tahoma"/>
                <w:kern w:val="2"/>
                <w:lang w:eastAsia="ar-SA"/>
              </w:rPr>
              <w:t>Opis badań diagnostycznych – platforma cyfrowa umożliwiająca lekarzom diagnostom sporządzanie, autoryzację oraz dystrybucję opisów badań obrazowych.</w:t>
            </w:r>
          </w:p>
          <w:p w14:paraId="2FD21092" w14:textId="77777777" w:rsidR="007D2DDB" w:rsidRDefault="007D2DDB" w:rsidP="007D2DDB">
            <w:pPr>
              <w:pStyle w:val="Akapitzlist"/>
              <w:numPr>
                <w:ilvl w:val="0"/>
                <w:numId w:val="56"/>
              </w:numPr>
              <w:spacing w:after="0" w:line="240" w:lineRule="auto"/>
              <w:ind w:left="428"/>
              <w:jc w:val="both"/>
              <w:rPr>
                <w:rFonts w:ascii="Arial Narrow" w:hAnsi="Arial Narrow" w:cs="Tahoma"/>
                <w:kern w:val="2"/>
                <w:lang w:eastAsia="ar-SA"/>
              </w:rPr>
            </w:pPr>
            <w:r w:rsidRPr="009F7782">
              <w:rPr>
                <w:rFonts w:ascii="Arial Narrow" w:hAnsi="Arial Narrow" w:cs="Tahoma"/>
                <w:kern w:val="2"/>
                <w:lang w:eastAsia="ar-SA"/>
              </w:rPr>
              <w:t>Zarządzanie pracą pracowni diagnostycznych – narzędzia wspierające organizację pracy pracowni radiologicznych i innych pracowni diagnostyki obrazowej, w tym zarządzanie kolejkami badań, obciążeniem aparatury oraz personelem medycznym.</w:t>
            </w:r>
          </w:p>
          <w:p w14:paraId="28D27D3E" w14:textId="77777777" w:rsidR="007D2DDB" w:rsidRPr="009F7782" w:rsidRDefault="007D2DDB" w:rsidP="007D2DDB">
            <w:pPr>
              <w:pStyle w:val="Akapitzlist"/>
              <w:numPr>
                <w:ilvl w:val="0"/>
                <w:numId w:val="56"/>
              </w:numPr>
              <w:spacing w:after="0" w:line="240" w:lineRule="auto"/>
              <w:ind w:left="428"/>
              <w:jc w:val="both"/>
              <w:rPr>
                <w:rFonts w:ascii="Arial Narrow" w:hAnsi="Arial Narrow" w:cs="Tahoma"/>
                <w:kern w:val="2"/>
                <w:lang w:eastAsia="ar-SA"/>
              </w:rPr>
            </w:pPr>
            <w:r w:rsidRPr="009F7782">
              <w:rPr>
                <w:rFonts w:ascii="Arial Narrow" w:hAnsi="Arial Narrow" w:cs="Tahoma"/>
                <w:kern w:val="2"/>
                <w:lang w:eastAsia="ar-SA"/>
              </w:rPr>
              <w:t>Integracja z systemami medycznymi – system RIS jest zintegrowany z modułami medycznymi Szpitalnego Systemu Informatycznego oraz współpracuje z systemami obrazowania medycznego i archiwizacji danych obrazowych.</w:t>
            </w:r>
          </w:p>
        </w:tc>
      </w:tr>
      <w:tr w:rsidR="007D2DDB" w14:paraId="2495A9FB" w14:textId="77777777" w:rsidTr="00044107">
        <w:trPr>
          <w:trHeight w:val="122"/>
        </w:trPr>
        <w:tc>
          <w:tcPr>
            <w:tcW w:w="694" w:type="dxa"/>
            <w:tcBorders>
              <w:top w:val="single" w:sz="4" w:space="0" w:color="000000"/>
              <w:left w:val="single" w:sz="4" w:space="0" w:color="000000"/>
              <w:bottom w:val="single" w:sz="4" w:space="0" w:color="000000"/>
            </w:tcBorders>
          </w:tcPr>
          <w:p w14:paraId="707B6C6E" w14:textId="77777777" w:rsidR="007D2DDB" w:rsidRDefault="007D2DDB" w:rsidP="00044107">
            <w:pPr>
              <w:ind w:left="179"/>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lastRenderedPageBreak/>
              <w:t>4.</w:t>
            </w:r>
          </w:p>
        </w:tc>
        <w:tc>
          <w:tcPr>
            <w:tcW w:w="2732" w:type="dxa"/>
            <w:gridSpan w:val="2"/>
            <w:tcBorders>
              <w:top w:val="single" w:sz="4" w:space="0" w:color="000000"/>
              <w:left w:val="single" w:sz="4" w:space="0" w:color="000000"/>
              <w:bottom w:val="single" w:sz="4" w:space="0" w:color="000000"/>
            </w:tcBorders>
          </w:tcPr>
          <w:p w14:paraId="49FBB517" w14:textId="77777777" w:rsidR="007D2DDB" w:rsidRDefault="007D2DDB" w:rsidP="00044107">
            <w:pPr>
              <w:ind w:left="2"/>
              <w:jc w:val="both"/>
              <w:rPr>
                <w:rFonts w:ascii="Arial Narrow" w:hAnsi="Arial Narrow" w:cs="Tahoma"/>
                <w:kern w:val="2"/>
                <w:lang w:eastAsia="ar-SA"/>
              </w:rPr>
            </w:pPr>
            <w:r>
              <w:rPr>
                <w:rFonts w:ascii="Arial Narrow" w:hAnsi="Arial Narrow" w:cs="Tahoma"/>
                <w:kern w:val="2"/>
                <w:lang w:eastAsia="ar-SA"/>
              </w:rPr>
              <w:t>PACS</w:t>
            </w:r>
          </w:p>
        </w:tc>
        <w:tc>
          <w:tcPr>
            <w:tcW w:w="6107" w:type="dxa"/>
            <w:gridSpan w:val="2"/>
            <w:tcBorders>
              <w:top w:val="single" w:sz="4" w:space="0" w:color="000000"/>
              <w:left w:val="single" w:sz="4" w:space="0" w:color="000000"/>
              <w:bottom w:val="single" w:sz="4" w:space="0" w:color="000000"/>
              <w:right w:val="single" w:sz="4" w:space="0" w:color="000000"/>
            </w:tcBorders>
          </w:tcPr>
          <w:p w14:paraId="5383F213" w14:textId="515EBABF" w:rsidR="007D2DDB" w:rsidRPr="009468C4" w:rsidRDefault="007D2DDB" w:rsidP="00044107">
            <w:pPr>
              <w:jc w:val="both"/>
              <w:rPr>
                <w:rFonts w:ascii="Arial Narrow" w:hAnsi="Arial Narrow" w:cs="Tahoma"/>
                <w:kern w:val="2"/>
                <w:lang w:eastAsia="ar-SA"/>
              </w:rPr>
            </w:pPr>
            <w:r w:rsidRPr="009468C4">
              <w:rPr>
                <w:rFonts w:ascii="Arial Narrow" w:hAnsi="Arial Narrow" w:cs="Tahoma"/>
                <w:kern w:val="2"/>
                <w:lang w:eastAsia="ar-SA"/>
              </w:rPr>
              <w:t xml:space="preserve">(Picture </w:t>
            </w:r>
            <w:proofErr w:type="spellStart"/>
            <w:r w:rsidRPr="009468C4">
              <w:rPr>
                <w:rFonts w:ascii="Arial Narrow" w:hAnsi="Arial Narrow" w:cs="Tahoma"/>
                <w:kern w:val="2"/>
                <w:lang w:eastAsia="ar-SA"/>
              </w:rPr>
              <w:t>Archiving</w:t>
            </w:r>
            <w:proofErr w:type="spellEnd"/>
            <w:r w:rsidRPr="009468C4">
              <w:rPr>
                <w:rFonts w:ascii="Arial Narrow" w:hAnsi="Arial Narrow" w:cs="Tahoma"/>
                <w:kern w:val="2"/>
                <w:lang w:eastAsia="ar-SA"/>
              </w:rPr>
              <w:t xml:space="preserve"> and </w:t>
            </w:r>
            <w:proofErr w:type="spellStart"/>
            <w:r w:rsidRPr="009468C4">
              <w:rPr>
                <w:rFonts w:ascii="Arial Narrow" w:hAnsi="Arial Narrow" w:cs="Tahoma"/>
                <w:kern w:val="2"/>
                <w:lang w:eastAsia="ar-SA"/>
              </w:rPr>
              <w:t>Communication</w:t>
            </w:r>
            <w:proofErr w:type="spellEnd"/>
            <w:r w:rsidRPr="009468C4">
              <w:rPr>
                <w:rFonts w:ascii="Arial Narrow" w:hAnsi="Arial Narrow" w:cs="Tahoma"/>
                <w:kern w:val="2"/>
                <w:lang w:eastAsia="ar-SA"/>
              </w:rPr>
              <w:t xml:space="preserve"> System) – moduł diagnostyczny Szpitalnego Systemu Informatycznego wdrażany w ramach niniejszej Umowy, przeznaczony do gromadzenia, przechowywania, przetwarzania oraz udostępniania obrazowych danych medycznych pochodzących z urządzeń diagnostycznych Szpitala, obejmujący w szczególności następujące obszary:</w:t>
            </w:r>
          </w:p>
          <w:p w14:paraId="07EA9FE4" w14:textId="77777777" w:rsidR="007D2DDB" w:rsidRDefault="007D2DDB" w:rsidP="007D2DDB">
            <w:pPr>
              <w:pStyle w:val="Akapitzlist"/>
              <w:numPr>
                <w:ilvl w:val="0"/>
                <w:numId w:val="57"/>
              </w:numPr>
              <w:spacing w:after="0" w:line="240" w:lineRule="auto"/>
              <w:ind w:left="428"/>
              <w:jc w:val="both"/>
              <w:rPr>
                <w:rFonts w:ascii="Arial Narrow" w:hAnsi="Arial Narrow" w:cs="Tahoma"/>
                <w:kern w:val="2"/>
                <w:lang w:eastAsia="ar-SA"/>
              </w:rPr>
            </w:pPr>
            <w:r w:rsidRPr="009468C4">
              <w:rPr>
                <w:rFonts w:ascii="Arial Narrow" w:hAnsi="Arial Narrow" w:cs="Tahoma"/>
                <w:kern w:val="2"/>
                <w:lang w:eastAsia="ar-SA"/>
              </w:rPr>
              <w:t>Archiwizacja obrazów medycznych – platforma cyfrowa służąca do długoterminowego przechowywania badań diagnostyki obrazowej wraz z powiązanymi metadanymi, zapewniająca integralność oraz bezpieczeństwo danych.</w:t>
            </w:r>
          </w:p>
          <w:p w14:paraId="4F04B143" w14:textId="77777777" w:rsidR="007D2DDB" w:rsidRDefault="007D2DDB" w:rsidP="007D2DDB">
            <w:pPr>
              <w:pStyle w:val="Akapitzlist"/>
              <w:numPr>
                <w:ilvl w:val="0"/>
                <w:numId w:val="57"/>
              </w:numPr>
              <w:spacing w:after="0" w:line="240" w:lineRule="auto"/>
              <w:ind w:left="428"/>
              <w:jc w:val="both"/>
              <w:rPr>
                <w:rFonts w:ascii="Arial Narrow" w:hAnsi="Arial Narrow" w:cs="Tahoma"/>
                <w:kern w:val="2"/>
                <w:lang w:eastAsia="ar-SA"/>
              </w:rPr>
            </w:pPr>
            <w:r w:rsidRPr="009468C4">
              <w:rPr>
                <w:rFonts w:ascii="Arial Narrow" w:hAnsi="Arial Narrow" w:cs="Tahoma"/>
                <w:kern w:val="2"/>
                <w:lang w:eastAsia="ar-SA"/>
              </w:rPr>
              <w:t>Dystrybucja obrazów diagnostycznych – system umożliwiający bezpieczne udostępnianie obrazów medycznych lekarzom i innym uprawnionym użytkownikom w ramach Szpitalnego Systemu Informatycznego.</w:t>
            </w:r>
          </w:p>
          <w:p w14:paraId="09C938F1" w14:textId="20260BFE" w:rsidR="00A92F17" w:rsidRPr="00A92F17" w:rsidRDefault="007D2DDB" w:rsidP="00A92F17">
            <w:pPr>
              <w:pStyle w:val="Akapitzlist"/>
              <w:numPr>
                <w:ilvl w:val="0"/>
                <w:numId w:val="57"/>
              </w:numPr>
              <w:spacing w:after="0" w:line="240" w:lineRule="auto"/>
              <w:ind w:left="428"/>
              <w:jc w:val="both"/>
              <w:rPr>
                <w:rFonts w:ascii="Arial Narrow" w:hAnsi="Arial Narrow" w:cs="Tahoma"/>
                <w:kern w:val="2"/>
                <w:lang w:eastAsia="ar-SA"/>
              </w:rPr>
            </w:pPr>
            <w:r w:rsidRPr="009468C4">
              <w:rPr>
                <w:rFonts w:ascii="Arial Narrow" w:hAnsi="Arial Narrow" w:cs="Tahoma"/>
                <w:kern w:val="2"/>
                <w:lang w:eastAsia="ar-SA"/>
              </w:rPr>
              <w:t>Przeglądanie badań obrazowych – narzędzie umożliwiające analizę i interpretację obrazów medycznych przez lekarzy diagnostów, w tym wykonywanie pomiarów, rekonstrukcji oraz porównywanie badań historycznych.</w:t>
            </w:r>
            <w:r w:rsidR="00A92F17">
              <w:rPr>
                <w:rFonts w:ascii="Arial Narrow" w:hAnsi="Arial Narrow" w:cs="Tahoma"/>
                <w:kern w:val="2"/>
                <w:lang w:eastAsia="ar-SA"/>
              </w:rPr>
              <w:t xml:space="preserve"> </w:t>
            </w:r>
          </w:p>
          <w:p w14:paraId="6B55E3D3" w14:textId="77777777" w:rsidR="007D2DDB" w:rsidRDefault="007D2DDB" w:rsidP="007D2DDB">
            <w:pPr>
              <w:pStyle w:val="Akapitzlist"/>
              <w:numPr>
                <w:ilvl w:val="0"/>
                <w:numId w:val="57"/>
              </w:numPr>
              <w:spacing w:after="0" w:line="240" w:lineRule="auto"/>
              <w:ind w:left="428"/>
              <w:jc w:val="both"/>
              <w:rPr>
                <w:rFonts w:ascii="Arial Narrow" w:hAnsi="Arial Narrow" w:cs="Tahoma"/>
                <w:kern w:val="2"/>
                <w:lang w:eastAsia="ar-SA"/>
              </w:rPr>
            </w:pPr>
            <w:r w:rsidRPr="009468C4">
              <w:rPr>
                <w:rFonts w:ascii="Arial Narrow" w:hAnsi="Arial Narrow" w:cs="Tahoma"/>
                <w:kern w:val="2"/>
                <w:lang w:eastAsia="ar-SA"/>
              </w:rPr>
              <w:t>Integracja z urządzeniami diagnostycznymi – system zapewnia współpracę z aparaturą diagnostyczną wytwarzającą obrazy medyczne oraz automatyczne przekazywanie badań do archiwum obrazowego.</w:t>
            </w:r>
          </w:p>
          <w:p w14:paraId="59120D50" w14:textId="77777777" w:rsidR="007D2DDB" w:rsidRPr="009468C4" w:rsidRDefault="007D2DDB" w:rsidP="007D2DDB">
            <w:pPr>
              <w:pStyle w:val="Akapitzlist"/>
              <w:numPr>
                <w:ilvl w:val="0"/>
                <w:numId w:val="57"/>
              </w:numPr>
              <w:spacing w:after="0" w:line="240" w:lineRule="auto"/>
              <w:ind w:left="428"/>
              <w:jc w:val="both"/>
              <w:rPr>
                <w:rFonts w:ascii="Arial Narrow" w:hAnsi="Arial Narrow" w:cs="Tahoma"/>
                <w:kern w:val="2"/>
                <w:lang w:eastAsia="ar-SA"/>
              </w:rPr>
            </w:pPr>
            <w:r w:rsidRPr="009468C4">
              <w:rPr>
                <w:rFonts w:ascii="Arial Narrow" w:hAnsi="Arial Narrow" w:cs="Tahoma"/>
                <w:kern w:val="2"/>
                <w:lang w:eastAsia="ar-SA"/>
              </w:rPr>
              <w:t>Integracja z systemem RIS oraz HIS – PACS współpracuje z systemem RIS oraz innymi modułami medycznymi Szpitalnego Systemu Informatycznego, zapewniając spójność danych diagnostycznych i administracyjnych.</w:t>
            </w:r>
          </w:p>
        </w:tc>
      </w:tr>
      <w:tr w:rsidR="007D2DDB" w14:paraId="46597FB3" w14:textId="77777777" w:rsidTr="00044107">
        <w:trPr>
          <w:trHeight w:val="122"/>
        </w:trPr>
        <w:tc>
          <w:tcPr>
            <w:tcW w:w="694" w:type="dxa"/>
            <w:tcBorders>
              <w:top w:val="single" w:sz="4" w:space="0" w:color="000000"/>
              <w:left w:val="single" w:sz="4" w:space="0" w:color="000000"/>
              <w:bottom w:val="single" w:sz="4" w:space="0" w:color="000000"/>
            </w:tcBorders>
          </w:tcPr>
          <w:p w14:paraId="1CA6B596" w14:textId="77777777" w:rsidR="007D2DDB" w:rsidRDefault="007D2DDB" w:rsidP="00044107">
            <w:pPr>
              <w:spacing w:after="0"/>
              <w:ind w:left="179"/>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5.</w:t>
            </w:r>
          </w:p>
        </w:tc>
        <w:tc>
          <w:tcPr>
            <w:tcW w:w="2732" w:type="dxa"/>
            <w:gridSpan w:val="2"/>
            <w:tcBorders>
              <w:top w:val="single" w:sz="4" w:space="0" w:color="000000"/>
              <w:left w:val="single" w:sz="4" w:space="0" w:color="000000"/>
              <w:bottom w:val="single" w:sz="4" w:space="0" w:color="000000"/>
            </w:tcBorders>
          </w:tcPr>
          <w:p w14:paraId="42910632"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Awaria</w:t>
            </w:r>
          </w:p>
        </w:tc>
        <w:tc>
          <w:tcPr>
            <w:tcW w:w="6107" w:type="dxa"/>
            <w:gridSpan w:val="2"/>
            <w:tcBorders>
              <w:top w:val="single" w:sz="4" w:space="0" w:color="000000"/>
              <w:left w:val="single" w:sz="4" w:space="0" w:color="000000"/>
              <w:bottom w:val="single" w:sz="4" w:space="0" w:color="000000"/>
              <w:right w:val="single" w:sz="4" w:space="0" w:color="000000"/>
            </w:tcBorders>
          </w:tcPr>
          <w:p w14:paraId="50A789AD"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lang w:eastAsia="ar-SA"/>
              </w:rPr>
              <w:t>Wada SSI wyrażająca się w całkowitym zaniku wszystkich funkcjonalności  SSI na każdej stacji roboczej pracującej w systemie</w:t>
            </w:r>
          </w:p>
        </w:tc>
      </w:tr>
      <w:tr w:rsidR="007D2DDB" w14:paraId="401F6E38" w14:textId="77777777" w:rsidTr="00044107">
        <w:trPr>
          <w:trHeight w:val="842"/>
        </w:trPr>
        <w:tc>
          <w:tcPr>
            <w:tcW w:w="694" w:type="dxa"/>
            <w:tcBorders>
              <w:top w:val="single" w:sz="4" w:space="0" w:color="000000"/>
              <w:left w:val="single" w:sz="4" w:space="0" w:color="000000"/>
              <w:bottom w:val="single" w:sz="4" w:space="0" w:color="000000"/>
            </w:tcBorders>
          </w:tcPr>
          <w:p w14:paraId="7284C54C" w14:textId="77777777" w:rsidR="007D2DDB" w:rsidRDefault="007D2DDB" w:rsidP="00044107">
            <w:pPr>
              <w:spacing w:after="0"/>
              <w:ind w:left="179"/>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lastRenderedPageBreak/>
              <w:t>6.</w:t>
            </w:r>
          </w:p>
        </w:tc>
        <w:tc>
          <w:tcPr>
            <w:tcW w:w="2732" w:type="dxa"/>
            <w:gridSpan w:val="2"/>
            <w:tcBorders>
              <w:top w:val="single" w:sz="4" w:space="0" w:color="000000"/>
              <w:left w:val="single" w:sz="4" w:space="0" w:color="000000"/>
              <w:bottom w:val="single" w:sz="4" w:space="0" w:color="000000"/>
            </w:tcBorders>
          </w:tcPr>
          <w:p w14:paraId="6A91FB8E" w14:textId="77777777" w:rsidR="007D2DDB" w:rsidRDefault="007D2DDB" w:rsidP="00044107">
            <w:pPr>
              <w:spacing w:after="0"/>
              <w:ind w:left="2"/>
              <w:jc w:val="both"/>
              <w:rPr>
                <w:rFonts w:ascii="Arial Narrow" w:eastAsia="Times New Roman" w:hAnsi="Arial Narrow" w:cs="Tahoma"/>
                <w:b/>
                <w:kern w:val="2"/>
                <w:lang w:eastAsia="ar-SA"/>
              </w:rPr>
            </w:pPr>
            <w:r>
              <w:rPr>
                <w:rFonts w:ascii="Arial Narrow" w:eastAsia="Times New Roman" w:hAnsi="Arial Narrow" w:cs="Tahoma"/>
                <w:kern w:val="2"/>
                <w:lang w:eastAsia="ar-SA"/>
              </w:rPr>
              <w:t>Błąd</w:t>
            </w:r>
          </w:p>
        </w:tc>
        <w:tc>
          <w:tcPr>
            <w:tcW w:w="6107" w:type="dxa"/>
            <w:gridSpan w:val="2"/>
            <w:tcBorders>
              <w:top w:val="single" w:sz="4" w:space="0" w:color="000000"/>
              <w:left w:val="single" w:sz="4" w:space="0" w:color="000000"/>
              <w:bottom w:val="single" w:sz="4" w:space="0" w:color="000000"/>
              <w:right w:val="single" w:sz="4" w:space="0" w:color="000000"/>
            </w:tcBorders>
          </w:tcPr>
          <w:p w14:paraId="7D6C55AB" w14:textId="77777777" w:rsidR="007D2DDB" w:rsidRDefault="007D2DDB" w:rsidP="00044107">
            <w:pPr>
              <w:spacing w:after="0"/>
              <w:jc w:val="both"/>
              <w:rPr>
                <w:rFonts w:ascii="Arial Narrow" w:eastAsia="Times New Roman" w:hAnsi="Arial Narrow" w:cs="Tahoma"/>
                <w:b/>
                <w:lang w:eastAsia="ar-SA"/>
              </w:rPr>
            </w:pPr>
            <w:r>
              <w:rPr>
                <w:rFonts w:ascii="Arial Narrow" w:eastAsia="Times New Roman" w:hAnsi="Arial Narrow" w:cs="Tahoma"/>
                <w:kern w:val="2"/>
                <w:lang w:eastAsia="ar-SA"/>
              </w:rPr>
              <w:t>Wada uniemożliwiająca lub utrudniająca korzystanie przez Zamawiającego z funkcjonalności  SSI lub powodująca nieprawidłowe przetwarzanie danych/zanik danych występująca na każdej stacji roboczej skonfigurowanej do pracy z SSI w obszarze objętym błędem.</w:t>
            </w:r>
          </w:p>
        </w:tc>
      </w:tr>
      <w:tr w:rsidR="007D2DDB" w14:paraId="426DB1F7" w14:textId="77777777" w:rsidTr="00044107">
        <w:trPr>
          <w:trHeight w:val="1164"/>
        </w:trPr>
        <w:tc>
          <w:tcPr>
            <w:tcW w:w="694" w:type="dxa"/>
            <w:tcBorders>
              <w:top w:val="single" w:sz="4" w:space="0" w:color="000000"/>
              <w:left w:val="single" w:sz="4" w:space="0" w:color="000000"/>
              <w:bottom w:val="single" w:sz="4" w:space="0" w:color="000000"/>
            </w:tcBorders>
          </w:tcPr>
          <w:p w14:paraId="10D41FCE"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7.</w:t>
            </w:r>
          </w:p>
        </w:tc>
        <w:tc>
          <w:tcPr>
            <w:tcW w:w="2732" w:type="dxa"/>
            <w:gridSpan w:val="2"/>
            <w:tcBorders>
              <w:top w:val="single" w:sz="4" w:space="0" w:color="000000"/>
              <w:left w:val="single" w:sz="4" w:space="0" w:color="000000"/>
              <w:bottom w:val="single" w:sz="4" w:space="0" w:color="000000"/>
            </w:tcBorders>
          </w:tcPr>
          <w:p w14:paraId="34D4E3EC"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Czas Reakcji</w:t>
            </w:r>
          </w:p>
          <w:p w14:paraId="6638B684"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Wykonawcy</w:t>
            </w:r>
          </w:p>
        </w:tc>
        <w:tc>
          <w:tcPr>
            <w:tcW w:w="6107" w:type="dxa"/>
            <w:gridSpan w:val="2"/>
            <w:tcBorders>
              <w:top w:val="single" w:sz="4" w:space="0" w:color="000000"/>
              <w:left w:val="single" w:sz="4" w:space="0" w:color="000000"/>
              <w:bottom w:val="single" w:sz="4" w:space="0" w:color="000000"/>
              <w:right w:val="single" w:sz="4" w:space="0" w:color="000000"/>
            </w:tcBorders>
          </w:tcPr>
          <w:p w14:paraId="28BEC15E"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Maksymalny czas jaki może upłynąć pomiędzy pierwszym Zgłoszeniem Wady, a podjęciem działań przez Wykonawcę w celu jej usunięcia.</w:t>
            </w:r>
          </w:p>
          <w:p w14:paraId="390CFDB4" w14:textId="77777777" w:rsidR="007D2DDB" w:rsidRDefault="007D2DDB" w:rsidP="00044107">
            <w:pPr>
              <w:spacing w:after="0"/>
              <w:ind w:left="2"/>
              <w:jc w:val="both"/>
              <w:rPr>
                <w:rFonts w:ascii="Arial Narrow" w:eastAsia="Times New Roman" w:hAnsi="Arial Narrow" w:cs="Tahoma"/>
                <w:lang w:eastAsia="ar-SA"/>
              </w:rPr>
            </w:pPr>
            <w:r>
              <w:rPr>
                <w:rFonts w:ascii="Arial Narrow" w:eastAsia="Times New Roman" w:hAnsi="Arial Narrow" w:cs="Tahoma"/>
                <w:kern w:val="2"/>
                <w:lang w:eastAsia="ar-SA"/>
              </w:rPr>
              <w:t>Przez działania Wykonawcy rozumie się co najmniej potwierdzenie przyjęcia zgłoszenia oraz wykonanie wstępnej analizy Zgłoszonej Wady, potwierdzenie klasyfikacji Wady oraz podanie przewidywanego terminu jej usunięcia.</w:t>
            </w:r>
          </w:p>
        </w:tc>
      </w:tr>
      <w:tr w:rsidR="007D2DDB" w14:paraId="1F8EBD73" w14:textId="77777777" w:rsidTr="00044107">
        <w:trPr>
          <w:trHeight w:val="540"/>
        </w:trPr>
        <w:tc>
          <w:tcPr>
            <w:tcW w:w="694" w:type="dxa"/>
            <w:tcBorders>
              <w:top w:val="single" w:sz="4" w:space="0" w:color="000000"/>
              <w:left w:val="single" w:sz="4" w:space="0" w:color="000000"/>
              <w:bottom w:val="single" w:sz="4" w:space="0" w:color="000000"/>
            </w:tcBorders>
          </w:tcPr>
          <w:p w14:paraId="055126D4" w14:textId="77777777" w:rsidR="007D2DDB" w:rsidRDefault="007D2DDB" w:rsidP="00044107">
            <w:pPr>
              <w:spacing w:after="0"/>
              <w:ind w:left="179"/>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8.</w:t>
            </w:r>
          </w:p>
        </w:tc>
        <w:tc>
          <w:tcPr>
            <w:tcW w:w="2732" w:type="dxa"/>
            <w:gridSpan w:val="2"/>
            <w:tcBorders>
              <w:top w:val="single" w:sz="4" w:space="0" w:color="000000"/>
              <w:left w:val="single" w:sz="4" w:space="0" w:color="000000"/>
              <w:bottom w:val="single" w:sz="4" w:space="0" w:color="000000"/>
            </w:tcBorders>
          </w:tcPr>
          <w:p w14:paraId="154B3B2E" w14:textId="77777777" w:rsidR="007D2DDB" w:rsidRDefault="007D2DDB" w:rsidP="00044107">
            <w:pPr>
              <w:spacing w:after="0"/>
              <w:jc w:val="both"/>
              <w:rPr>
                <w:rFonts w:ascii="Arial Narrow" w:eastAsia="Times New Roman" w:hAnsi="Arial Narrow" w:cs="Tahoma"/>
                <w:bCs/>
                <w:lang w:eastAsia="ar-SA"/>
              </w:rPr>
            </w:pPr>
            <w:r>
              <w:rPr>
                <w:rFonts w:ascii="Arial Narrow" w:eastAsia="Times New Roman" w:hAnsi="Arial Narrow" w:cs="Tahoma"/>
                <w:bCs/>
                <w:lang w:eastAsia="ar-SA"/>
              </w:rPr>
              <w:t>Czas Naprawy</w:t>
            </w:r>
          </w:p>
          <w:p w14:paraId="022A14FA" w14:textId="77777777" w:rsidR="007D2DDB" w:rsidRDefault="007D2DDB" w:rsidP="00044107">
            <w:pPr>
              <w:spacing w:after="0"/>
              <w:ind w:left="2"/>
              <w:jc w:val="both"/>
              <w:rPr>
                <w:rFonts w:ascii="Arial Narrow" w:eastAsia="Times New Roman" w:hAnsi="Arial Narrow" w:cs="Tahoma"/>
                <w:kern w:val="2"/>
                <w:lang w:eastAsia="ar-SA"/>
              </w:rPr>
            </w:pPr>
          </w:p>
        </w:tc>
        <w:tc>
          <w:tcPr>
            <w:tcW w:w="6107" w:type="dxa"/>
            <w:gridSpan w:val="2"/>
            <w:tcBorders>
              <w:top w:val="single" w:sz="4" w:space="0" w:color="000000"/>
              <w:left w:val="single" w:sz="4" w:space="0" w:color="000000"/>
              <w:bottom w:val="single" w:sz="4" w:space="0" w:color="000000"/>
              <w:right w:val="single" w:sz="4" w:space="0" w:color="000000"/>
            </w:tcBorders>
          </w:tcPr>
          <w:p w14:paraId="23737651" w14:textId="69CED0BE"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lang w:eastAsia="ar-SA"/>
              </w:rPr>
              <w:t xml:space="preserve">Rozumiany jako czas na usunięcie przez Wykonawcę zgłoszonego przez Zamawiającego błędu, począwszy od momentu podjęcia przez Wykonawcę działań w celu jego usunięcia, o których mowa w pkt. </w:t>
            </w:r>
            <w:r w:rsidR="00044107">
              <w:rPr>
                <w:rFonts w:ascii="Arial Narrow" w:eastAsia="Times New Roman" w:hAnsi="Arial Narrow" w:cs="Tahoma"/>
                <w:lang w:eastAsia="ar-SA"/>
              </w:rPr>
              <w:t>7</w:t>
            </w:r>
            <w:r>
              <w:rPr>
                <w:rFonts w:ascii="Arial Narrow" w:eastAsia="Times New Roman" w:hAnsi="Arial Narrow" w:cs="Tahoma"/>
                <w:lang w:eastAsia="ar-SA"/>
              </w:rPr>
              <w:t xml:space="preserve"> powyżej ,do jego usunięcia lub wprowadzenia Rozwiązania Zastępczego w ramach procedury awaryjnej.</w:t>
            </w:r>
          </w:p>
        </w:tc>
      </w:tr>
      <w:tr w:rsidR="007D2DDB" w14:paraId="6F23069A" w14:textId="77777777" w:rsidTr="00044107">
        <w:trPr>
          <w:trHeight w:val="540"/>
        </w:trPr>
        <w:tc>
          <w:tcPr>
            <w:tcW w:w="694" w:type="dxa"/>
            <w:tcBorders>
              <w:top w:val="single" w:sz="4" w:space="0" w:color="000000"/>
              <w:left w:val="single" w:sz="4" w:space="0" w:color="000000"/>
              <w:bottom w:val="single" w:sz="4" w:space="0" w:color="000000"/>
            </w:tcBorders>
          </w:tcPr>
          <w:p w14:paraId="42069BDA"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9.</w:t>
            </w:r>
          </w:p>
        </w:tc>
        <w:tc>
          <w:tcPr>
            <w:tcW w:w="2732" w:type="dxa"/>
            <w:gridSpan w:val="2"/>
            <w:tcBorders>
              <w:top w:val="single" w:sz="4" w:space="0" w:color="000000"/>
              <w:left w:val="single" w:sz="4" w:space="0" w:color="000000"/>
              <w:bottom w:val="single" w:sz="4" w:space="0" w:color="000000"/>
            </w:tcBorders>
          </w:tcPr>
          <w:p w14:paraId="1295C115"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Dni Robocze</w:t>
            </w:r>
          </w:p>
        </w:tc>
        <w:tc>
          <w:tcPr>
            <w:tcW w:w="6107" w:type="dxa"/>
            <w:gridSpan w:val="2"/>
            <w:tcBorders>
              <w:top w:val="single" w:sz="4" w:space="0" w:color="000000"/>
              <w:left w:val="single" w:sz="4" w:space="0" w:color="000000"/>
              <w:bottom w:val="single" w:sz="4" w:space="0" w:color="000000"/>
              <w:right w:val="single" w:sz="4" w:space="0" w:color="000000"/>
            </w:tcBorders>
          </w:tcPr>
          <w:p w14:paraId="161CEFAA" w14:textId="77777777" w:rsidR="007D2DDB" w:rsidRDefault="007D2DDB" w:rsidP="00044107">
            <w:pPr>
              <w:spacing w:after="0"/>
              <w:ind w:left="2"/>
              <w:jc w:val="both"/>
              <w:rPr>
                <w:rFonts w:ascii="Arial Narrow" w:eastAsia="Times New Roman" w:hAnsi="Arial Narrow" w:cs="Tahoma"/>
                <w:lang w:eastAsia="ar-SA"/>
              </w:rPr>
            </w:pPr>
            <w:r>
              <w:rPr>
                <w:rFonts w:ascii="Arial Narrow" w:eastAsia="Times New Roman" w:hAnsi="Arial Narrow" w:cs="Tahoma"/>
                <w:kern w:val="2"/>
                <w:lang w:eastAsia="ar-SA"/>
              </w:rPr>
              <w:t>Każdy dzień tygodnia z wyjątkiem sobót, niedziel oraz dni ustawowo wolnych od pracy</w:t>
            </w:r>
          </w:p>
        </w:tc>
      </w:tr>
      <w:tr w:rsidR="007D2DDB" w14:paraId="439A5CA5" w14:textId="77777777" w:rsidTr="007D2DDB">
        <w:trPr>
          <w:trHeight w:val="1600"/>
        </w:trPr>
        <w:tc>
          <w:tcPr>
            <w:tcW w:w="694" w:type="dxa"/>
            <w:tcBorders>
              <w:top w:val="single" w:sz="4" w:space="0" w:color="000000"/>
              <w:left w:val="single" w:sz="4" w:space="0" w:color="000000"/>
              <w:bottom w:val="single" w:sz="4" w:space="0" w:color="000000"/>
            </w:tcBorders>
          </w:tcPr>
          <w:p w14:paraId="2DC1247A" w14:textId="77777777" w:rsidR="007D2DDB" w:rsidRDefault="007D2DDB" w:rsidP="00044107">
            <w:pPr>
              <w:spacing w:after="0"/>
              <w:ind w:left="179"/>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t>10.</w:t>
            </w:r>
          </w:p>
        </w:tc>
        <w:tc>
          <w:tcPr>
            <w:tcW w:w="2732" w:type="dxa"/>
            <w:gridSpan w:val="2"/>
            <w:tcBorders>
              <w:top w:val="single" w:sz="4" w:space="0" w:color="000000"/>
              <w:left w:val="single" w:sz="4" w:space="0" w:color="000000"/>
              <w:bottom w:val="single" w:sz="4" w:space="0" w:color="000000"/>
            </w:tcBorders>
          </w:tcPr>
          <w:p w14:paraId="65A130C3"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Dokumentacja Analizy</w:t>
            </w:r>
          </w:p>
          <w:p w14:paraId="73D89DE0"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Przedwdrożeniowej</w:t>
            </w:r>
          </w:p>
          <w:p w14:paraId="582D8FF0"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(DAP)</w:t>
            </w:r>
          </w:p>
        </w:tc>
        <w:tc>
          <w:tcPr>
            <w:tcW w:w="6107" w:type="dxa"/>
            <w:gridSpan w:val="2"/>
            <w:tcBorders>
              <w:top w:val="single" w:sz="4" w:space="0" w:color="000000"/>
              <w:left w:val="single" w:sz="4" w:space="0" w:color="000000"/>
              <w:bottom w:val="single" w:sz="4" w:space="0" w:color="000000"/>
              <w:right w:val="single" w:sz="4" w:space="0" w:color="000000"/>
            </w:tcBorders>
          </w:tcPr>
          <w:p w14:paraId="66F7C3E0"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Uzgodniona wspólnie z Zamawiającym pisemna/elektroniczna dokumentacja opracowana przez Wykonawcę wraz z późniejszymi zmianami, na podstawie której będzie realizowany organizacyjnie i technicznie Przedmiot Umowy, podlegająca pisemnej akceptacji Zamawiającego  zawierająca w szczególności:</w:t>
            </w:r>
          </w:p>
          <w:p w14:paraId="4A225279"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1) Część zarządcza:</w:t>
            </w:r>
          </w:p>
          <w:p w14:paraId="21C2CD97" w14:textId="77777777" w:rsidR="007D2DDB" w:rsidRDefault="007D2DDB" w:rsidP="00044107">
            <w:pPr>
              <w:tabs>
                <w:tab w:val="left" w:pos="5816"/>
              </w:tabs>
              <w:spacing w:after="0"/>
              <w:ind w:right="-3" w:firstLine="50"/>
              <w:jc w:val="both"/>
              <w:rPr>
                <w:rFonts w:ascii="Arial Narrow" w:eastAsia="Times New Roman" w:hAnsi="Arial Narrow" w:cs="Tahoma"/>
                <w:kern w:val="2"/>
                <w:lang w:eastAsia="ar-SA"/>
              </w:rPr>
            </w:pPr>
            <w:r>
              <w:rPr>
                <w:rFonts w:ascii="Arial Narrow" w:eastAsia="Times New Roman" w:hAnsi="Arial Narrow" w:cs="Tahoma"/>
                <w:kern w:val="2"/>
                <w:lang w:eastAsia="ar-SA"/>
              </w:rPr>
              <w:t>a) Skład i struktura organizacyjna Zespołu Zarządzania Projektem i Zespołu Wdrożeniowego z podziałem na role i zadania poszczególnych członków zespołu,</w:t>
            </w:r>
          </w:p>
          <w:p w14:paraId="4955E755" w14:textId="77777777" w:rsidR="007D2DDB" w:rsidRDefault="007D2DDB" w:rsidP="00044107">
            <w:pPr>
              <w:spacing w:after="0"/>
              <w:ind w:right="846" w:firstLine="50"/>
              <w:jc w:val="both"/>
              <w:rPr>
                <w:rFonts w:ascii="Arial Narrow" w:eastAsia="Times New Roman" w:hAnsi="Arial Narrow" w:cs="Tahoma"/>
                <w:kern w:val="2"/>
                <w:lang w:eastAsia="ar-SA"/>
              </w:rPr>
            </w:pPr>
            <w:r>
              <w:rPr>
                <w:rFonts w:ascii="Arial Narrow" w:eastAsia="Times New Roman" w:hAnsi="Arial Narrow" w:cs="Tahoma"/>
                <w:kern w:val="2"/>
                <w:lang w:eastAsia="ar-SA"/>
              </w:rPr>
              <w:t>b) Plan komunikacji w Projekcie,</w:t>
            </w:r>
          </w:p>
          <w:p w14:paraId="7F987AAC" w14:textId="77777777" w:rsidR="007D2DDB" w:rsidRDefault="007D2DDB" w:rsidP="00044107">
            <w:pPr>
              <w:spacing w:after="0"/>
              <w:ind w:right="-3" w:firstLine="50"/>
              <w:jc w:val="both"/>
              <w:rPr>
                <w:rFonts w:ascii="Arial Narrow" w:eastAsia="Times New Roman" w:hAnsi="Arial Narrow" w:cs="Tahoma"/>
                <w:kern w:val="2"/>
                <w:lang w:eastAsia="ar-SA"/>
              </w:rPr>
            </w:pPr>
            <w:r>
              <w:rPr>
                <w:rFonts w:ascii="Arial Narrow" w:eastAsia="Times New Roman" w:hAnsi="Arial Narrow" w:cs="Tahoma"/>
                <w:kern w:val="2"/>
                <w:lang w:eastAsia="ar-SA"/>
              </w:rPr>
              <w:t>c) Plan zarządzania ryzykiem w Projekcie</w:t>
            </w:r>
          </w:p>
          <w:p w14:paraId="17A70DAD" w14:textId="77777777" w:rsidR="007D2DDB" w:rsidRDefault="007D2DDB" w:rsidP="00044107">
            <w:pPr>
              <w:spacing w:after="0"/>
              <w:ind w:right="-3" w:firstLine="50"/>
              <w:jc w:val="both"/>
              <w:rPr>
                <w:rFonts w:ascii="Arial Narrow" w:eastAsia="Times New Roman" w:hAnsi="Arial Narrow" w:cs="Tahoma"/>
                <w:b/>
                <w:bCs/>
                <w:kern w:val="2"/>
                <w:lang w:eastAsia="ar-SA"/>
              </w:rPr>
            </w:pPr>
            <w:r>
              <w:rPr>
                <w:rFonts w:ascii="Arial Narrow" w:eastAsia="Times New Roman" w:hAnsi="Arial Narrow" w:cs="Tahoma"/>
                <w:kern w:val="2"/>
                <w:lang w:eastAsia="ar-SA"/>
              </w:rPr>
              <w:t xml:space="preserve">d) Szczegółowy Harmonogram Wdrożenia zgodny z Załącznikiem nr 7 do Umowy i zawierający elementarne zadania do wykonania podczas realizacji Przedmiotu Umowy (PU), z podziałem na etapy. Zamawiający dopuszcza rewizję Harmonogramu Wdrożenia, o </w:t>
            </w:r>
            <w:r w:rsidRPr="00FD6FFB">
              <w:rPr>
                <w:rFonts w:ascii="Arial Narrow" w:eastAsia="Times New Roman" w:hAnsi="Arial Narrow" w:cs="Tahoma"/>
                <w:kern w:val="2"/>
                <w:lang w:eastAsia="ar-SA"/>
              </w:rPr>
              <w:t>którym mowa w Załączniku nr 7 do Umowy,</w:t>
            </w:r>
            <w:r>
              <w:rPr>
                <w:rFonts w:ascii="Arial Narrow" w:eastAsia="Times New Roman" w:hAnsi="Arial Narrow" w:cs="Tahoma"/>
                <w:kern w:val="2"/>
                <w:lang w:eastAsia="ar-SA"/>
              </w:rPr>
              <w:t xml:space="preserve"> w sposób zapewniający usprawnienie i lepszą koordynację prac wdrożeniowych, z tym że Wykonawca obowiązany jest do dotrzymywania terminu końcowego realizacji Przedmiotu Umowy, o  którym mowa w </w:t>
            </w:r>
            <w:r>
              <w:rPr>
                <w:rFonts w:ascii="Arial Narrow" w:eastAsia="Times New Roman" w:hAnsi="Arial Narrow" w:cs="Tahoma"/>
                <w:bCs/>
                <w:kern w:val="2"/>
                <w:lang w:eastAsia="ar-SA"/>
              </w:rPr>
              <w:t>§ 3 ust. 1 Umowy.</w:t>
            </w:r>
          </w:p>
          <w:p w14:paraId="7EC45C9E" w14:textId="77777777" w:rsidR="007D2DDB" w:rsidRDefault="007D2DDB" w:rsidP="00044107">
            <w:pPr>
              <w:spacing w:after="0"/>
              <w:ind w:firstLine="60"/>
              <w:jc w:val="both"/>
              <w:rPr>
                <w:rFonts w:ascii="Arial Narrow" w:eastAsia="Times New Roman" w:hAnsi="Arial Narrow" w:cs="Tahoma"/>
                <w:kern w:val="2"/>
                <w:lang w:eastAsia="ar-SA"/>
              </w:rPr>
            </w:pPr>
            <w:r>
              <w:rPr>
                <w:rFonts w:ascii="Arial Narrow" w:eastAsia="Times New Roman" w:hAnsi="Arial Narrow" w:cs="Tahoma"/>
                <w:kern w:val="2"/>
                <w:lang w:eastAsia="ar-SA"/>
              </w:rPr>
              <w:t>2) Część techniczna:</w:t>
            </w:r>
          </w:p>
          <w:p w14:paraId="4E221122" w14:textId="77777777" w:rsidR="007D2DDB" w:rsidRDefault="007D2DDB" w:rsidP="007D2DDB">
            <w:pPr>
              <w:numPr>
                <w:ilvl w:val="0"/>
                <w:numId w:val="2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Analiza wymagań PU zawierająca oddzielne mapowanie każdego wymagania OPZ na sposób realizacji PU przez Wykonawcę, opis sposobu realizacji wszystkich wymagań OPZ, sposób ich testowania i odbioru,</w:t>
            </w:r>
          </w:p>
          <w:p w14:paraId="0BF82962" w14:textId="77777777" w:rsidR="007D2DDB" w:rsidRDefault="007D2DDB" w:rsidP="007D2DDB">
            <w:pPr>
              <w:numPr>
                <w:ilvl w:val="0"/>
                <w:numId w:val="2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Plan i opis instalacji i wdrożenia SSI,</w:t>
            </w:r>
          </w:p>
          <w:p w14:paraId="4A585AE2" w14:textId="77777777" w:rsidR="007D2DDB" w:rsidRDefault="007D2DDB" w:rsidP="007D2DDB">
            <w:pPr>
              <w:numPr>
                <w:ilvl w:val="0"/>
                <w:numId w:val="2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plany testów oraz sposób organizacji i przeprowadzenia testów funkcjonalnych SSI, zakres i sposób przeprowadzenia testów wydajnościowych, zakres i sposób przeprowadzenia testów bezpieczeństwa,</w:t>
            </w:r>
          </w:p>
          <w:p w14:paraId="3AA3787A" w14:textId="77777777" w:rsidR="007D2DDB" w:rsidRDefault="007D2DDB" w:rsidP="007D2DDB">
            <w:pPr>
              <w:numPr>
                <w:ilvl w:val="0"/>
                <w:numId w:val="2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 xml:space="preserve">Szczegółowe uzgodnienia Stron Umowy dotyczące zakresu i sposobu </w:t>
            </w:r>
            <w:r>
              <w:rPr>
                <w:rFonts w:ascii="Arial Narrow" w:eastAsia="Times New Roman" w:hAnsi="Arial Narrow" w:cs="Tahoma"/>
                <w:kern w:val="2"/>
                <w:lang w:eastAsia="ar-SA"/>
              </w:rPr>
              <w:lastRenderedPageBreak/>
              <w:t>integracji dostarczanych rozwiązań z Istniejącymi Systemami Informatycznymi w środowisku Zamawiającego,</w:t>
            </w:r>
          </w:p>
          <w:p w14:paraId="2C51BB23" w14:textId="25803891" w:rsidR="007D2DDB" w:rsidRDefault="007D2DDB" w:rsidP="007D2DDB">
            <w:pPr>
              <w:numPr>
                <w:ilvl w:val="0"/>
                <w:numId w:val="2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Plan szkoleń oraz sposób ich wykonania,</w:t>
            </w:r>
          </w:p>
          <w:p w14:paraId="5684E6E2" w14:textId="77777777" w:rsidR="007D2DDB" w:rsidRDefault="007D2DDB" w:rsidP="007D2DDB">
            <w:pPr>
              <w:numPr>
                <w:ilvl w:val="0"/>
                <w:numId w:val="21"/>
              </w:numPr>
              <w:spacing w:after="0"/>
              <w:jc w:val="both"/>
              <w:rPr>
                <w:rFonts w:ascii="Arial Narrow" w:eastAsia="Times New Roman" w:hAnsi="Arial Narrow" w:cs="Tahoma"/>
                <w:lang w:eastAsia="ar-SA"/>
              </w:rPr>
            </w:pPr>
            <w:r>
              <w:rPr>
                <w:rFonts w:ascii="Arial Narrow" w:eastAsia="Times New Roman" w:hAnsi="Arial Narrow" w:cs="Tahoma"/>
                <w:kern w:val="2"/>
                <w:lang w:eastAsia="ar-SA"/>
              </w:rPr>
              <w:t>Zakres i sposób Migracji Istniejących Systemów Informatycznych do SSI.</w:t>
            </w:r>
          </w:p>
        </w:tc>
      </w:tr>
      <w:tr w:rsidR="007D2DDB" w14:paraId="72D115BB" w14:textId="77777777" w:rsidTr="00044107">
        <w:trPr>
          <w:trHeight w:val="2288"/>
        </w:trPr>
        <w:tc>
          <w:tcPr>
            <w:tcW w:w="702" w:type="dxa"/>
            <w:gridSpan w:val="2"/>
            <w:tcBorders>
              <w:top w:val="single" w:sz="4" w:space="0" w:color="000000"/>
              <w:left w:val="single" w:sz="4" w:space="0" w:color="000000"/>
              <w:bottom w:val="single" w:sz="4" w:space="0" w:color="000000"/>
            </w:tcBorders>
            <w:tcMar>
              <w:top w:w="4" w:type="dxa"/>
              <w:right w:w="3" w:type="dxa"/>
            </w:tcMar>
          </w:tcPr>
          <w:p w14:paraId="13E0F90A" w14:textId="77777777" w:rsidR="007D2DDB" w:rsidRDefault="007D2DDB" w:rsidP="00044107">
            <w:pPr>
              <w:spacing w:after="0"/>
              <w:ind w:left="187"/>
              <w:jc w:val="both"/>
              <w:rPr>
                <w:rFonts w:ascii="Arial Narrow" w:eastAsia="Times New Roman" w:hAnsi="Arial Narrow" w:cs="Tahoma"/>
                <w:kern w:val="2"/>
                <w:lang w:eastAsia="ar-SA"/>
              </w:rPr>
            </w:pPr>
            <w:r>
              <w:rPr>
                <w:rFonts w:ascii="Arial Narrow" w:eastAsia="Segoe UI Symbol" w:hAnsi="Arial Narrow" w:cs="Tahoma"/>
                <w:color w:val="00000A"/>
                <w:kern w:val="2"/>
                <w:lang w:eastAsia="ar-SA"/>
              </w:rPr>
              <w:lastRenderedPageBreak/>
              <w:t>11</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38BEB8F8"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Dokumentacja Powdrożeniowa</w:t>
            </w:r>
          </w:p>
          <w:p w14:paraId="07CACEC0"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(DP)</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0A6A4843"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Opis tego jak SSI został stworzony, zainstalowany i skonfigurowany.</w:t>
            </w:r>
          </w:p>
          <w:p w14:paraId="2A62E1C5"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Dokumentacja powdrożeniowa powinna zawierać min:</w:t>
            </w:r>
          </w:p>
          <w:p w14:paraId="2E7C1B95"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 Dokumentację Administratora – zestaw elementów niezbędnych do tego, aby zarządzać systemem po jego wdrożeniu przez administratora IT w szczególności powinna zawierać wszystkie loginy i hasła administracyjne (w postaci zaszyfrowanej).</w:t>
            </w:r>
          </w:p>
          <w:p w14:paraId="6A3AF4E0" w14:textId="77777777" w:rsidR="007D2DDB" w:rsidRDefault="007D2DDB" w:rsidP="00044107">
            <w:pPr>
              <w:spacing w:after="0"/>
              <w:jc w:val="both"/>
              <w:rPr>
                <w:rFonts w:ascii="Arial Narrow" w:eastAsia="Times New Roman" w:hAnsi="Arial Narrow" w:cs="Tahoma"/>
                <w:lang w:eastAsia="ar-SA"/>
              </w:rPr>
            </w:pPr>
            <w:r>
              <w:rPr>
                <w:rFonts w:ascii="Arial Narrow" w:eastAsia="Times New Roman" w:hAnsi="Arial Narrow" w:cs="Tahoma"/>
                <w:kern w:val="2"/>
                <w:lang w:eastAsia="ar-SA"/>
              </w:rPr>
              <w:t xml:space="preserve"> - Dokumentację użytkownika – instrukcja obsługi SSI dla pracowników właściwych działów administracji Szpitala objętych integracją informatyczną.</w:t>
            </w:r>
          </w:p>
        </w:tc>
      </w:tr>
      <w:tr w:rsidR="007D2DDB" w14:paraId="299A94E4" w14:textId="77777777" w:rsidTr="00044107">
        <w:trPr>
          <w:trHeight w:val="988"/>
        </w:trPr>
        <w:tc>
          <w:tcPr>
            <w:tcW w:w="702" w:type="dxa"/>
            <w:gridSpan w:val="2"/>
            <w:tcBorders>
              <w:top w:val="single" w:sz="4" w:space="0" w:color="000000"/>
              <w:left w:val="single" w:sz="4" w:space="0" w:color="000000"/>
              <w:bottom w:val="single" w:sz="4" w:space="0" w:color="000000"/>
            </w:tcBorders>
            <w:tcMar>
              <w:top w:w="4" w:type="dxa"/>
              <w:right w:w="3" w:type="dxa"/>
            </w:tcMar>
          </w:tcPr>
          <w:p w14:paraId="5A3B9766" w14:textId="77777777" w:rsidR="007D2DDB" w:rsidRDefault="007D2DDB" w:rsidP="00044107">
            <w:pPr>
              <w:spacing w:after="0"/>
              <w:ind w:left="187"/>
              <w:jc w:val="both"/>
              <w:rPr>
                <w:rFonts w:ascii="Arial Narrow" w:eastAsia="Segoe UI Symbol" w:hAnsi="Arial Narrow" w:cs="Tahoma"/>
                <w:i/>
                <w:color w:val="00000A"/>
                <w:kern w:val="2"/>
                <w:lang w:eastAsia="ar-SA"/>
              </w:rPr>
            </w:pPr>
            <w:r>
              <w:rPr>
                <w:rFonts w:ascii="Arial Narrow" w:eastAsia="Segoe UI Symbol" w:hAnsi="Arial Narrow" w:cs="Tahoma"/>
                <w:color w:val="00000A"/>
                <w:kern w:val="2"/>
                <w:lang w:eastAsia="ar-SA"/>
              </w:rPr>
              <w:t>12</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3B2C169F" w14:textId="77777777" w:rsidR="007D2DDB" w:rsidRDefault="007D2DDB" w:rsidP="00044107">
            <w:pPr>
              <w:spacing w:after="0"/>
              <w:jc w:val="both"/>
              <w:rPr>
                <w:rFonts w:ascii="Arial Narrow" w:eastAsia="Times New Roman" w:hAnsi="Arial Narrow" w:cs="Tahoma"/>
                <w:i/>
                <w:kern w:val="2"/>
                <w:lang w:eastAsia="ar-SA"/>
              </w:rPr>
            </w:pPr>
            <w:r>
              <w:rPr>
                <w:rFonts w:ascii="Arial Narrow" w:eastAsia="Times New Roman" w:hAnsi="Arial Narrow" w:cs="Tahoma"/>
                <w:kern w:val="2"/>
                <w:lang w:eastAsia="ar-SA"/>
              </w:rPr>
              <w:t>Dokumentacja Przedmiotu Umowy (DPU)</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256CA130" w14:textId="77777777" w:rsidR="007D2DDB" w:rsidRDefault="007D2DDB" w:rsidP="00044107">
            <w:pPr>
              <w:tabs>
                <w:tab w:val="left" w:pos="710"/>
              </w:tabs>
              <w:spacing w:after="0"/>
              <w:jc w:val="both"/>
              <w:rPr>
                <w:rFonts w:ascii="Arial Narrow" w:eastAsia="Times New Roman" w:hAnsi="Arial Narrow" w:cs="Tahoma"/>
                <w:color w:val="000000"/>
                <w:lang w:eastAsia="ar-SA"/>
              </w:rPr>
            </w:pPr>
            <w:r>
              <w:rPr>
                <w:rFonts w:ascii="Arial Narrow" w:eastAsia="Times New Roman" w:hAnsi="Arial Narrow" w:cs="Tahoma"/>
                <w:color w:val="000000"/>
                <w:lang w:eastAsia="pl-PL"/>
              </w:rPr>
              <w:t>Obejmuje:</w:t>
            </w:r>
          </w:p>
          <w:p w14:paraId="53707698" w14:textId="77777777" w:rsidR="007D2DDB" w:rsidRDefault="007D2DDB" w:rsidP="007D2DDB">
            <w:pPr>
              <w:numPr>
                <w:ilvl w:val="0"/>
                <w:numId w:val="22"/>
              </w:numPr>
              <w:tabs>
                <w:tab w:val="left" w:pos="1061"/>
              </w:tabs>
              <w:spacing w:after="0"/>
              <w:ind w:firstLine="115"/>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Dokumentację Analizy Przedwdrożeniowej (DAP);</w:t>
            </w:r>
          </w:p>
          <w:p w14:paraId="1C827BFD" w14:textId="77777777" w:rsidR="007D2DDB" w:rsidRDefault="007D2DDB" w:rsidP="007D2DDB">
            <w:pPr>
              <w:numPr>
                <w:ilvl w:val="0"/>
                <w:numId w:val="22"/>
              </w:numPr>
              <w:tabs>
                <w:tab w:val="left" w:pos="1061"/>
              </w:tabs>
              <w:spacing w:after="0"/>
              <w:ind w:firstLine="115"/>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Dokumentację Powdrożeniowa (DP)</w:t>
            </w:r>
          </w:p>
          <w:p w14:paraId="54DB596C" w14:textId="77777777" w:rsidR="007D2DDB" w:rsidRDefault="007D2DDB" w:rsidP="00044107">
            <w:pPr>
              <w:tabs>
                <w:tab w:val="left" w:pos="1061"/>
              </w:tabs>
              <w:spacing w:after="0"/>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Dokumentacja będzie zawierać bazowe zapisy opisujące budowane rozwiązania, procesy oraz sposób organizacji prac i wdrożenia. Na podstawie zapisów w Dokumentacji będą prowadzone i odbierane poszczególne etapy realizowane w ramach Przedmiotu Umowy. Dokumenty te wraz z załącznikami, będę stanowiły podstawę do weryfikacji realizacji Przedmiotu Umowy w trakcie odbioru/odbiorów.</w:t>
            </w:r>
          </w:p>
          <w:p w14:paraId="3E219695" w14:textId="6E43A39B" w:rsidR="007D2DDB" w:rsidRPr="003E57D7" w:rsidRDefault="007D2DDB" w:rsidP="003E57D7">
            <w:pPr>
              <w:tabs>
                <w:tab w:val="left" w:pos="1061"/>
              </w:tabs>
              <w:spacing w:after="0"/>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Dokumentacja podlega uzgadnianiu i akceptacji Zamawiającego. Akceptacja DAP, w tym Harmonogramu Wdrożenia, warunkuje rozpoczęcie prac Wykonawcy.</w:t>
            </w:r>
          </w:p>
        </w:tc>
      </w:tr>
      <w:tr w:rsidR="007D2DDB" w14:paraId="14485E85" w14:textId="77777777" w:rsidTr="00044107">
        <w:trPr>
          <w:trHeight w:val="281"/>
        </w:trPr>
        <w:tc>
          <w:tcPr>
            <w:tcW w:w="702" w:type="dxa"/>
            <w:gridSpan w:val="2"/>
            <w:tcBorders>
              <w:top w:val="single" w:sz="4" w:space="0" w:color="000000"/>
              <w:left w:val="single" w:sz="4" w:space="0" w:color="000000"/>
              <w:bottom w:val="single" w:sz="4" w:space="0" w:color="000000"/>
            </w:tcBorders>
            <w:tcMar>
              <w:top w:w="4" w:type="dxa"/>
              <w:right w:w="3" w:type="dxa"/>
            </w:tcMar>
          </w:tcPr>
          <w:p w14:paraId="2A4EC299" w14:textId="59E2171D" w:rsidR="007D2DDB" w:rsidRPr="007E4F28" w:rsidRDefault="007D2DDB"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13</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2A8C4445"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Godziny Robocze</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6223D8FD" w14:textId="77777777" w:rsidR="007D2DDB" w:rsidRDefault="007D2DDB" w:rsidP="00044107">
            <w:pPr>
              <w:spacing w:after="0"/>
              <w:ind w:left="2"/>
              <w:jc w:val="both"/>
              <w:rPr>
                <w:rFonts w:ascii="Arial Narrow" w:eastAsia="Times New Roman" w:hAnsi="Arial Narrow" w:cs="Tahoma"/>
                <w:lang w:eastAsia="ar-SA"/>
              </w:rPr>
            </w:pPr>
            <w:r>
              <w:rPr>
                <w:rFonts w:ascii="Arial Narrow" w:eastAsia="Times New Roman" w:hAnsi="Arial Narrow" w:cs="Tahoma"/>
                <w:kern w:val="2"/>
                <w:lang w:eastAsia="ar-SA"/>
              </w:rPr>
              <w:t>Godziny od 8:00 do 16:00 w każdym Dniu Roboczym</w:t>
            </w:r>
          </w:p>
        </w:tc>
      </w:tr>
      <w:tr w:rsidR="007D2DDB" w14:paraId="412ABEEC" w14:textId="77777777" w:rsidTr="00044107">
        <w:trPr>
          <w:trHeight w:val="570"/>
        </w:trPr>
        <w:tc>
          <w:tcPr>
            <w:tcW w:w="702" w:type="dxa"/>
            <w:gridSpan w:val="2"/>
            <w:tcBorders>
              <w:top w:val="single" w:sz="4" w:space="0" w:color="000000"/>
              <w:left w:val="single" w:sz="4" w:space="0" w:color="000000"/>
              <w:bottom w:val="single" w:sz="4" w:space="0" w:color="000000"/>
            </w:tcBorders>
            <w:tcMar>
              <w:top w:w="4" w:type="dxa"/>
              <w:right w:w="3" w:type="dxa"/>
            </w:tcMar>
          </w:tcPr>
          <w:p w14:paraId="375ECA6A" w14:textId="5DCE9975" w:rsidR="007D2DDB" w:rsidRPr="007E4F28" w:rsidRDefault="007D2DDB"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14</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4A8823E4"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SSI</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2AC4F7E1" w14:textId="77777777" w:rsidR="008D33DB" w:rsidRPr="008D33DB" w:rsidRDefault="008D33DB" w:rsidP="008D33DB">
            <w:pPr>
              <w:spacing w:after="0"/>
              <w:jc w:val="both"/>
              <w:rPr>
                <w:rFonts w:ascii="Arial Narrow" w:eastAsia="Times New Roman" w:hAnsi="Arial Narrow" w:cs="Tahoma"/>
                <w:kern w:val="2"/>
                <w:lang w:eastAsia="ar-SA"/>
              </w:rPr>
            </w:pPr>
            <w:r w:rsidRPr="008D33DB">
              <w:rPr>
                <w:rFonts w:ascii="Arial Narrow" w:eastAsia="Times New Roman" w:hAnsi="Arial Narrow" w:cs="Tahoma"/>
                <w:kern w:val="2"/>
                <w:lang w:eastAsia="ar-SA"/>
              </w:rPr>
              <w:t xml:space="preserve">Stanowiący Przedmiot Umowy Szpitalny System Informatyczny składający się z funkcjonalności zakresu RIS i PACS, przeznaczony do wdrożenia i integracji z innymi systemami informatycznymi Zamawiającego, w szczególności Systemem HIS, w zakresie określonym w OPZ. </w:t>
            </w:r>
            <w:r w:rsidRPr="008D33DB">
              <w:rPr>
                <w:rFonts w:ascii="Arial Narrow" w:eastAsia="Times New Roman" w:hAnsi="Arial Narrow" w:cs="Tahoma"/>
                <w:kern w:val="2"/>
                <w:lang w:eastAsia="ar-SA"/>
              </w:rPr>
              <w:br/>
              <w:t xml:space="preserve">Aktualnie Zamawiający korzysta z Systemu klasy HIS – CGM CLININET producenta </w:t>
            </w:r>
            <w:proofErr w:type="spellStart"/>
            <w:r w:rsidRPr="008D33DB">
              <w:rPr>
                <w:rFonts w:ascii="Arial Narrow" w:eastAsia="Times New Roman" w:hAnsi="Arial Narrow" w:cs="Tahoma"/>
                <w:kern w:val="2"/>
                <w:lang w:eastAsia="ar-SA"/>
              </w:rPr>
              <w:t>CompuGroup</w:t>
            </w:r>
            <w:proofErr w:type="spellEnd"/>
            <w:r w:rsidRPr="008D33DB">
              <w:rPr>
                <w:rFonts w:ascii="Arial Narrow" w:eastAsia="Times New Roman" w:hAnsi="Arial Narrow" w:cs="Tahoma"/>
                <w:kern w:val="2"/>
                <w:lang w:eastAsia="ar-SA"/>
              </w:rPr>
              <w:t xml:space="preserve"> </w:t>
            </w:r>
            <w:proofErr w:type="spellStart"/>
            <w:r w:rsidRPr="008D33DB">
              <w:rPr>
                <w:rFonts w:ascii="Arial Narrow" w:eastAsia="Times New Roman" w:hAnsi="Arial Narrow" w:cs="Tahoma"/>
                <w:kern w:val="2"/>
                <w:lang w:eastAsia="ar-SA"/>
              </w:rPr>
              <w:t>Medical</w:t>
            </w:r>
            <w:proofErr w:type="spellEnd"/>
            <w:r w:rsidRPr="008D33DB">
              <w:rPr>
                <w:rFonts w:ascii="Arial Narrow" w:eastAsia="Times New Roman" w:hAnsi="Arial Narrow" w:cs="Tahoma"/>
                <w:kern w:val="2"/>
                <w:lang w:eastAsia="ar-SA"/>
              </w:rPr>
              <w:t xml:space="preserve"> Polska sp. z o.o.  System ten będzie podlegać wymianie w związku z prowadzonym przez Zamawiającego postępowaniem przetargowym dotyczącym wymiany systemów dziedzinowych w zakresie HIS i ERP (nazwa postępowania: Kompleksowa transformacja cyfrowa Uniwersyteckiego Szpitala Klinicznego Nr 1 w Lublinie. Nazwa Zadania: Integracja i rozbudowa systemów informatycznych świadczeniodawcy – Wymiana Systemów Dziedzinowych w zakresach medycznym i administracyjnym, nr postępowania: EO/IT 2721/XCV/25) </w:t>
            </w:r>
          </w:p>
          <w:p w14:paraId="616648C1" w14:textId="77777777" w:rsidR="008D33DB" w:rsidRPr="008D33DB" w:rsidRDefault="008D33DB" w:rsidP="008D33DB">
            <w:pPr>
              <w:spacing w:after="0"/>
              <w:jc w:val="both"/>
              <w:rPr>
                <w:rFonts w:ascii="Arial Narrow" w:eastAsia="Times New Roman" w:hAnsi="Arial Narrow" w:cs="Tahoma"/>
                <w:kern w:val="2"/>
                <w:lang w:eastAsia="ar-SA"/>
              </w:rPr>
            </w:pPr>
            <w:r w:rsidRPr="008D33DB">
              <w:rPr>
                <w:rFonts w:ascii="Arial Narrow" w:eastAsia="Times New Roman" w:hAnsi="Arial Narrow" w:cs="Tahoma"/>
                <w:kern w:val="2"/>
                <w:lang w:eastAsia="ar-SA"/>
              </w:rPr>
              <w:t>Stanowiący Przedmiot Umowy Szpitalny System Informatyczny składający się z funkcjonalności zakresu RIS i PACS, przeznaczony do wdrożenia i integracji z innymi systemami informatycznymi Zamawiającego, w szczególności z Systemem HIS klasy ASSECO AMS, w zakresie określonym w OPZ.</w:t>
            </w:r>
          </w:p>
          <w:p w14:paraId="2C020209" w14:textId="77777777" w:rsidR="008D33DB" w:rsidRPr="008D33DB" w:rsidRDefault="008D33DB" w:rsidP="008D33DB">
            <w:pPr>
              <w:spacing w:after="0"/>
              <w:jc w:val="both"/>
              <w:rPr>
                <w:rFonts w:ascii="Arial Narrow" w:eastAsia="Times New Roman" w:hAnsi="Arial Narrow" w:cs="Tahoma"/>
                <w:kern w:val="2"/>
                <w:lang w:eastAsia="ar-SA"/>
              </w:rPr>
            </w:pPr>
            <w:r w:rsidRPr="008D33DB">
              <w:rPr>
                <w:rFonts w:ascii="Arial Narrow" w:eastAsia="Times New Roman" w:hAnsi="Arial Narrow" w:cs="Tahoma"/>
                <w:kern w:val="2"/>
                <w:lang w:eastAsia="ar-SA"/>
              </w:rPr>
              <w:t xml:space="preserve">W ramach postępowania przetargowego dotyczącego wymiany systemów dziedzinowych w zakresie HIS i ERP (nazwa postępowania: Kompleksowa </w:t>
            </w:r>
            <w:r w:rsidRPr="008D33DB">
              <w:rPr>
                <w:rFonts w:ascii="Arial Narrow" w:eastAsia="Times New Roman" w:hAnsi="Arial Narrow" w:cs="Tahoma"/>
                <w:kern w:val="2"/>
                <w:lang w:eastAsia="ar-SA"/>
              </w:rPr>
              <w:lastRenderedPageBreak/>
              <w:t>transformacja cyfrowa Uniwersyteckiego Szpitala Klinicznego Nr 1 w Lublinie. Nazwa Zadania: Integracja i rozbudowa systemów informatycznych świadczeniodawcy – Wymiana Systemów Dziedzinowych w zakresach medycznym i administracyjnym, nr postępowania: EO/IT 2721/XCV/25) postępowanie wygrała firma Asseco, której system ASSECO AMS Zamawiający planuje wdrożyć, z zapewnieniem integracji z nowo wdrażanym systemem RIS/PACS.</w:t>
            </w:r>
          </w:p>
          <w:p w14:paraId="5002DA5E" w14:textId="7096091A" w:rsidR="007D2DDB" w:rsidRDefault="007D2DDB" w:rsidP="00C44C7B">
            <w:pPr>
              <w:suppressAutoHyphens w:val="0"/>
              <w:spacing w:after="0" w:line="240" w:lineRule="auto"/>
              <w:ind w:left="1080"/>
              <w:contextualSpacing/>
              <w:rPr>
                <w:rFonts w:ascii="Arial Narrow" w:eastAsia="Times New Roman" w:hAnsi="Arial Narrow" w:cs="Tahoma"/>
                <w:kern w:val="2"/>
                <w:lang w:eastAsia="ar-SA"/>
              </w:rPr>
            </w:pPr>
          </w:p>
          <w:p w14:paraId="18801E18" w14:textId="77777777" w:rsidR="007D2DDB" w:rsidRDefault="007D2DDB" w:rsidP="00044107">
            <w:pPr>
              <w:spacing w:after="0"/>
              <w:jc w:val="both"/>
              <w:rPr>
                <w:rFonts w:ascii="Arial Narrow" w:eastAsia="Times New Roman" w:hAnsi="Arial Narrow" w:cs="Tahoma"/>
                <w:kern w:val="2"/>
                <w:lang w:eastAsia="ar-SA"/>
              </w:rPr>
            </w:pPr>
          </w:p>
          <w:p w14:paraId="060F3F50" w14:textId="77E19DD2" w:rsidR="007D2DDB" w:rsidRDefault="00A92F17" w:rsidP="00044107">
            <w:pPr>
              <w:spacing w:after="0"/>
              <w:jc w:val="both"/>
              <w:rPr>
                <w:rFonts w:ascii="Arial Narrow" w:eastAsia="Times New Roman" w:hAnsi="Arial Narrow" w:cs="Tahoma"/>
                <w:lang w:eastAsia="ar-SA"/>
              </w:rPr>
            </w:pPr>
            <w:r>
              <w:rPr>
                <w:rFonts w:ascii="Arial Narrow" w:eastAsia="Times New Roman" w:hAnsi="Arial Narrow" w:cs="Tahoma"/>
                <w:kern w:val="2"/>
                <w:lang w:eastAsia="ar-SA"/>
              </w:rPr>
              <w:t xml:space="preserve">Stanowiący Przedmiot Umowy </w:t>
            </w:r>
            <w:r w:rsidR="007D2DDB">
              <w:rPr>
                <w:rFonts w:ascii="Arial Narrow" w:eastAsia="Times New Roman" w:hAnsi="Arial Narrow" w:cs="Tahoma"/>
                <w:lang w:eastAsia="ar-SA"/>
              </w:rPr>
              <w:t>SSI musi zapewniać obsługę następujących funkcjonalności:</w:t>
            </w:r>
          </w:p>
          <w:p w14:paraId="6965377D"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RIS</w:t>
            </w:r>
          </w:p>
          <w:p w14:paraId="6B0EA321"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PACS</w:t>
            </w:r>
          </w:p>
          <w:p w14:paraId="2B951855"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analiz i raportów</w:t>
            </w:r>
          </w:p>
          <w:p w14:paraId="11D34BB9"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moduł dawki</w:t>
            </w:r>
          </w:p>
          <w:p w14:paraId="720CBFB0"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archiwizacja badań</w:t>
            </w:r>
          </w:p>
          <w:p w14:paraId="6E22A7B7"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integracja z systemem HIS</w:t>
            </w:r>
          </w:p>
          <w:p w14:paraId="4288FD29"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wydawanie wyników badań</w:t>
            </w:r>
          </w:p>
          <w:p w14:paraId="1C64D41B"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powiadomień SMS</w:t>
            </w:r>
          </w:p>
          <w:p w14:paraId="6329CADA"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podłączenie usług PUI</w:t>
            </w:r>
          </w:p>
          <w:p w14:paraId="5557EC21"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Speech-to-</w:t>
            </w:r>
            <w:proofErr w:type="spellStart"/>
            <w:r w:rsidRPr="007E4F28">
              <w:rPr>
                <w:rFonts w:ascii="Arial Narrow" w:eastAsia="Calibri" w:hAnsi="Arial Narrow" w:cs="Calibri"/>
              </w:rPr>
              <w:t>text</w:t>
            </w:r>
            <w:proofErr w:type="spellEnd"/>
          </w:p>
          <w:p w14:paraId="290A8D26" w14:textId="77777777" w:rsidR="007E4F28" w:rsidRPr="007E4F28"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 xml:space="preserve">funkcjonalność </w:t>
            </w:r>
            <w:proofErr w:type="spellStart"/>
            <w:r w:rsidRPr="007E4F28">
              <w:rPr>
                <w:rFonts w:ascii="Arial Narrow" w:eastAsia="Calibri" w:hAnsi="Arial Narrow" w:cs="Calibri"/>
              </w:rPr>
              <w:t>telekonsultacji</w:t>
            </w:r>
            <w:proofErr w:type="spellEnd"/>
            <w:r w:rsidRPr="007E4F28">
              <w:rPr>
                <w:rFonts w:ascii="Arial Narrow" w:eastAsia="Calibri" w:hAnsi="Arial Narrow" w:cs="Calibri"/>
              </w:rPr>
              <w:t xml:space="preserve"> zintegrowana z RIS/PACS</w:t>
            </w:r>
          </w:p>
          <w:p w14:paraId="14F2D02D" w14:textId="14D5B882" w:rsidR="007D2DDB" w:rsidRDefault="007E4F28" w:rsidP="007E4F28">
            <w:pPr>
              <w:numPr>
                <w:ilvl w:val="0"/>
                <w:numId w:val="54"/>
              </w:numPr>
              <w:suppressAutoHyphens w:val="0"/>
              <w:spacing w:after="0" w:line="240" w:lineRule="auto"/>
              <w:contextualSpacing/>
              <w:jc w:val="both"/>
              <w:rPr>
                <w:rFonts w:ascii="Arial Narrow" w:eastAsia="Calibri" w:hAnsi="Arial Narrow" w:cs="Calibri"/>
              </w:rPr>
            </w:pPr>
            <w:r w:rsidRPr="007E4F28">
              <w:rPr>
                <w:rFonts w:ascii="Arial Narrow" w:eastAsia="Calibri" w:hAnsi="Arial Narrow" w:cs="Calibri"/>
              </w:rPr>
              <w:t>funkcjonalność importu zewnętrznej dokumentacji medycznej</w:t>
            </w:r>
          </w:p>
          <w:p w14:paraId="05F1F9B7" w14:textId="672D2F30" w:rsidR="007D2DDB" w:rsidRDefault="00A92F17" w:rsidP="00044107">
            <w:pPr>
              <w:spacing w:after="0"/>
              <w:contextualSpacing/>
              <w:jc w:val="both"/>
              <w:rPr>
                <w:rFonts w:ascii="Arial Narrow" w:eastAsia="Calibri" w:hAnsi="Arial Narrow" w:cs="Calibri"/>
              </w:rPr>
            </w:pPr>
            <w:r>
              <w:rPr>
                <w:rFonts w:ascii="Arial Narrow" w:eastAsia="Times New Roman" w:hAnsi="Arial Narrow" w:cs="Tahoma"/>
                <w:kern w:val="2"/>
                <w:lang w:eastAsia="ar-SA"/>
              </w:rPr>
              <w:t xml:space="preserve">Stanowiący Przedmiot Umowy </w:t>
            </w:r>
            <w:r w:rsidR="007D2DDB">
              <w:rPr>
                <w:rFonts w:ascii="Arial Narrow" w:eastAsia="Calibri" w:hAnsi="Arial Narrow" w:cs="Calibri"/>
              </w:rPr>
              <w:t>SSI musi zapewniać:</w:t>
            </w:r>
          </w:p>
          <w:p w14:paraId="2F05A272" w14:textId="2DB38F82" w:rsidR="007D2DDB" w:rsidRPr="00FD6FFB" w:rsidRDefault="007D2DDB" w:rsidP="007D2DDB">
            <w:pPr>
              <w:pStyle w:val="Akapitzlist"/>
              <w:numPr>
                <w:ilvl w:val="0"/>
                <w:numId w:val="31"/>
              </w:numPr>
              <w:spacing w:after="0"/>
              <w:jc w:val="both"/>
              <w:rPr>
                <w:rFonts w:ascii="Arial Narrow" w:eastAsia="Calibri" w:hAnsi="Arial Narrow" w:cs="Calibri"/>
              </w:rPr>
            </w:pPr>
            <w:r w:rsidRPr="00FD6FFB">
              <w:rPr>
                <w:rFonts w:ascii="Arial Narrow" w:eastAsia="Calibri" w:hAnsi="Arial Narrow" w:cs="Calibri"/>
              </w:rPr>
              <w:t xml:space="preserve">obsługę zakresów dla </w:t>
            </w:r>
            <w:r w:rsidR="007E4F28" w:rsidRPr="00FD6FFB">
              <w:rPr>
                <w:rFonts w:ascii="Arial Narrow" w:eastAsia="Calibri" w:hAnsi="Arial Narrow" w:cs="Calibri"/>
              </w:rPr>
              <w:t xml:space="preserve">pracowni diagnostycznych, </w:t>
            </w:r>
            <w:r w:rsidRPr="00FD6FFB">
              <w:rPr>
                <w:rFonts w:ascii="Arial Narrow" w:eastAsia="Calibri" w:hAnsi="Arial Narrow" w:cs="Calibri"/>
              </w:rPr>
              <w:t>pełne wsparcie dla dokumentacji EDM oraz wsparcie organizacji pracy dla obiegu dokumentacji wyłącznie w formie elektronicznej (</w:t>
            </w:r>
            <w:proofErr w:type="spellStart"/>
            <w:r w:rsidRPr="00FD6FFB">
              <w:rPr>
                <w:rFonts w:ascii="Arial Narrow" w:eastAsia="Calibri" w:hAnsi="Arial Narrow" w:cs="Calibri"/>
              </w:rPr>
              <w:t>paperless</w:t>
            </w:r>
            <w:proofErr w:type="spellEnd"/>
            <w:r w:rsidRPr="00FD6FFB">
              <w:rPr>
                <w:rFonts w:ascii="Arial Narrow" w:eastAsia="Calibri" w:hAnsi="Arial Narrow" w:cs="Calibri"/>
              </w:rPr>
              <w:t>),</w:t>
            </w:r>
          </w:p>
          <w:p w14:paraId="0EE171E5" w14:textId="77777777" w:rsidR="007E4F28" w:rsidRPr="00FD6FFB" w:rsidRDefault="007D2DDB" w:rsidP="007D2DDB">
            <w:pPr>
              <w:pStyle w:val="Akapitzlist"/>
              <w:numPr>
                <w:ilvl w:val="0"/>
                <w:numId w:val="31"/>
              </w:numPr>
              <w:spacing w:after="0"/>
              <w:jc w:val="both"/>
              <w:rPr>
                <w:rFonts w:ascii="Arial Narrow" w:eastAsia="Calibri" w:hAnsi="Arial Narrow" w:cs="Calibri"/>
              </w:rPr>
            </w:pPr>
            <w:r w:rsidRPr="00FD6FFB">
              <w:rPr>
                <w:rFonts w:ascii="Arial Narrow" w:eastAsia="Calibri" w:hAnsi="Arial Narrow" w:cs="Calibri"/>
              </w:rPr>
              <w:t xml:space="preserve">integrację </w:t>
            </w:r>
            <w:r w:rsidR="007E4F28" w:rsidRPr="00FD6FFB">
              <w:rPr>
                <w:rFonts w:ascii="Arial Narrow" w:eastAsia="Calibri" w:hAnsi="Arial Narrow" w:cs="Calibri"/>
              </w:rPr>
              <w:t xml:space="preserve">z </w:t>
            </w:r>
            <w:r w:rsidRPr="00FD6FFB">
              <w:rPr>
                <w:rFonts w:ascii="Arial Narrow" w:eastAsia="Calibri" w:hAnsi="Arial Narrow" w:cs="Calibri"/>
              </w:rPr>
              <w:t>syste</w:t>
            </w:r>
            <w:r w:rsidR="007E4F28" w:rsidRPr="00FD6FFB">
              <w:rPr>
                <w:rFonts w:ascii="Arial Narrow" w:eastAsia="Calibri" w:hAnsi="Arial Narrow" w:cs="Calibri"/>
              </w:rPr>
              <w:t>mem HIS</w:t>
            </w:r>
            <w:r w:rsidRPr="00FD6FFB">
              <w:rPr>
                <w:rFonts w:ascii="Arial Narrow" w:eastAsia="Calibri" w:hAnsi="Arial Narrow" w:cs="Calibri"/>
              </w:rPr>
              <w:t xml:space="preserve"> Zamawiającego, </w:t>
            </w:r>
          </w:p>
          <w:p w14:paraId="0635B567" w14:textId="491D4AD7" w:rsidR="007D2DDB" w:rsidRPr="00FD6FFB" w:rsidRDefault="007E4F28" w:rsidP="007D2DDB">
            <w:pPr>
              <w:pStyle w:val="Akapitzlist"/>
              <w:numPr>
                <w:ilvl w:val="0"/>
                <w:numId w:val="31"/>
              </w:numPr>
              <w:spacing w:after="0"/>
              <w:jc w:val="both"/>
              <w:rPr>
                <w:rFonts w:ascii="Arial Narrow" w:eastAsia="Calibri" w:hAnsi="Arial Narrow" w:cs="Calibri"/>
              </w:rPr>
            </w:pPr>
            <w:r w:rsidRPr="00FD6FFB">
              <w:rPr>
                <w:rFonts w:ascii="Arial Narrow" w:eastAsia="Calibri" w:hAnsi="Arial Narrow" w:cs="Calibri"/>
              </w:rPr>
              <w:t xml:space="preserve">Integrację z </w:t>
            </w:r>
            <w:r w:rsidR="007D2DDB" w:rsidRPr="00FD6FFB">
              <w:rPr>
                <w:rFonts w:ascii="Arial Narrow" w:eastAsia="Calibri" w:hAnsi="Arial Narrow" w:cs="Calibri"/>
              </w:rPr>
              <w:t>system</w:t>
            </w:r>
            <w:r w:rsidRPr="00FD6FFB">
              <w:rPr>
                <w:rFonts w:ascii="Arial Narrow" w:eastAsia="Calibri" w:hAnsi="Arial Narrow" w:cs="Calibri"/>
              </w:rPr>
              <w:t>ami</w:t>
            </w:r>
            <w:r w:rsidR="007D2DDB" w:rsidRPr="00FD6FFB">
              <w:rPr>
                <w:rFonts w:ascii="Arial Narrow" w:eastAsia="Calibri" w:hAnsi="Arial Narrow" w:cs="Calibri"/>
              </w:rPr>
              <w:t xml:space="preserve"> krajow</w:t>
            </w:r>
            <w:r w:rsidRPr="00FD6FFB">
              <w:rPr>
                <w:rFonts w:ascii="Arial Narrow" w:eastAsia="Calibri" w:hAnsi="Arial Narrow" w:cs="Calibri"/>
              </w:rPr>
              <w:t>ymi</w:t>
            </w:r>
            <w:r w:rsidR="007D2DDB" w:rsidRPr="00FD6FFB">
              <w:rPr>
                <w:rFonts w:ascii="Arial Narrow" w:eastAsia="Calibri" w:hAnsi="Arial Narrow" w:cs="Calibri"/>
              </w:rPr>
              <w:t xml:space="preserve">, </w:t>
            </w:r>
            <w:proofErr w:type="spellStart"/>
            <w:r w:rsidR="007D2DDB" w:rsidRPr="00FD6FFB">
              <w:rPr>
                <w:rFonts w:ascii="Arial Narrow" w:eastAsia="Calibri" w:hAnsi="Arial Narrow" w:cs="Calibri"/>
              </w:rPr>
              <w:t>tj</w:t>
            </w:r>
            <w:proofErr w:type="spellEnd"/>
            <w:r w:rsidR="007D2DDB" w:rsidRPr="00FD6FFB">
              <w:rPr>
                <w:rFonts w:ascii="Arial Narrow" w:eastAsia="Calibri" w:hAnsi="Arial Narrow" w:cs="Calibri"/>
              </w:rPr>
              <w:t>:</w:t>
            </w:r>
          </w:p>
          <w:p w14:paraId="0AA0AC5A" w14:textId="6071FC9E" w:rsidR="007D2DDB" w:rsidRPr="00FD6FFB" w:rsidRDefault="007E4F28" w:rsidP="007D2DDB">
            <w:pPr>
              <w:pStyle w:val="Akapitzlist"/>
              <w:numPr>
                <w:ilvl w:val="1"/>
                <w:numId w:val="31"/>
              </w:numPr>
              <w:spacing w:after="0"/>
              <w:jc w:val="both"/>
              <w:rPr>
                <w:rFonts w:ascii="Arial Narrow" w:eastAsia="Calibri" w:hAnsi="Arial Narrow" w:cs="Calibri"/>
              </w:rPr>
            </w:pPr>
            <w:proofErr w:type="spellStart"/>
            <w:r w:rsidRPr="00FD6FFB">
              <w:rPr>
                <w:rFonts w:ascii="Arial Narrow" w:eastAsia="Calibri" w:hAnsi="Arial Narrow" w:cs="Calibri"/>
              </w:rPr>
              <w:t>CeZ</w:t>
            </w:r>
            <w:proofErr w:type="spellEnd"/>
            <w:r w:rsidRPr="00FD6FFB">
              <w:rPr>
                <w:rFonts w:ascii="Arial Narrow" w:eastAsia="Calibri" w:hAnsi="Arial Narrow" w:cs="Calibri"/>
              </w:rPr>
              <w:t xml:space="preserve"> – system PUI w ramach platformy P1,</w:t>
            </w:r>
          </w:p>
          <w:p w14:paraId="5DD7F6FA" w14:textId="0EAF9B9F" w:rsidR="007E4F28" w:rsidRDefault="007E4F28" w:rsidP="007D2DDB">
            <w:pPr>
              <w:pStyle w:val="Akapitzlist"/>
              <w:numPr>
                <w:ilvl w:val="1"/>
                <w:numId w:val="31"/>
              </w:numPr>
              <w:spacing w:after="0"/>
              <w:jc w:val="both"/>
              <w:rPr>
                <w:rFonts w:ascii="Arial Narrow" w:eastAsia="Calibri" w:hAnsi="Arial Narrow" w:cs="Calibri"/>
              </w:rPr>
            </w:pPr>
            <w:r w:rsidRPr="00FD6FFB">
              <w:rPr>
                <w:rFonts w:ascii="Arial Narrow" w:eastAsia="Calibri" w:hAnsi="Arial Narrow" w:cs="Calibri"/>
              </w:rPr>
              <w:t>Systemami NFZ – jeżeli dotyczy,</w:t>
            </w:r>
          </w:p>
        </w:tc>
      </w:tr>
      <w:tr w:rsidR="007D2DDB" w14:paraId="190563C5" w14:textId="77777777" w:rsidTr="00044107">
        <w:trPr>
          <w:trHeight w:val="570"/>
        </w:trPr>
        <w:tc>
          <w:tcPr>
            <w:tcW w:w="702" w:type="dxa"/>
            <w:gridSpan w:val="2"/>
            <w:tcBorders>
              <w:top w:val="single" w:sz="4" w:space="0" w:color="000000"/>
              <w:left w:val="single" w:sz="4" w:space="0" w:color="000000"/>
              <w:bottom w:val="single" w:sz="4" w:space="0" w:color="000000"/>
            </w:tcBorders>
            <w:tcMar>
              <w:top w:w="4" w:type="dxa"/>
              <w:right w:w="3" w:type="dxa"/>
            </w:tcMar>
          </w:tcPr>
          <w:p w14:paraId="1FEB2A78" w14:textId="000869C7" w:rsidR="007D2DDB" w:rsidRDefault="007D2DDB"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lastRenderedPageBreak/>
              <w:t>15</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1BC9030E"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Oprogramowanie/a Aplikacyjne/Oprogramowanie/a</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0986F22D" w14:textId="77777777" w:rsidR="007D2DDB" w:rsidRDefault="007D2DDB" w:rsidP="00044107">
            <w:p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Program/y komputerowy/e realizujący/e funkcje użytkowe systemów wdrażanych w ramach niniejszej Umowy.</w:t>
            </w:r>
          </w:p>
        </w:tc>
      </w:tr>
      <w:tr w:rsidR="007D2DDB" w14:paraId="202237F2" w14:textId="77777777" w:rsidTr="00044107">
        <w:trPr>
          <w:trHeight w:val="316"/>
        </w:trPr>
        <w:tc>
          <w:tcPr>
            <w:tcW w:w="702" w:type="dxa"/>
            <w:gridSpan w:val="2"/>
            <w:tcBorders>
              <w:top w:val="single" w:sz="4" w:space="0" w:color="000000"/>
              <w:left w:val="single" w:sz="4" w:space="0" w:color="000000"/>
              <w:bottom w:val="single" w:sz="4" w:space="0" w:color="000000"/>
            </w:tcBorders>
            <w:tcMar>
              <w:top w:w="4" w:type="dxa"/>
              <w:right w:w="3" w:type="dxa"/>
            </w:tcMar>
          </w:tcPr>
          <w:p w14:paraId="7ED1319D" w14:textId="0C1440D9" w:rsidR="007D2DDB" w:rsidRPr="007E4F28" w:rsidRDefault="007D2DDB"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16</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3A6944F4"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EDM</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73871449" w14:textId="77777777" w:rsidR="007D2DDB" w:rsidRDefault="007D2DDB" w:rsidP="00044107">
            <w:pPr>
              <w:spacing w:after="0"/>
              <w:ind w:left="2"/>
              <w:jc w:val="both"/>
              <w:rPr>
                <w:rFonts w:ascii="Arial Narrow" w:eastAsia="Times New Roman" w:hAnsi="Arial Narrow" w:cs="Tahoma"/>
                <w:lang w:eastAsia="ar-SA"/>
              </w:rPr>
            </w:pPr>
            <w:r>
              <w:rPr>
                <w:rFonts w:ascii="Arial Narrow" w:eastAsia="Times New Roman" w:hAnsi="Arial Narrow" w:cs="Tahoma"/>
                <w:kern w:val="2"/>
                <w:lang w:eastAsia="ar-SA"/>
              </w:rPr>
              <w:t>Elektroniczna Dokumentacja Medyczna</w:t>
            </w:r>
          </w:p>
        </w:tc>
      </w:tr>
      <w:tr w:rsidR="007E4F28" w14:paraId="34FE6FA6" w14:textId="77777777" w:rsidTr="00044107">
        <w:trPr>
          <w:trHeight w:val="642"/>
        </w:trPr>
        <w:tc>
          <w:tcPr>
            <w:tcW w:w="702" w:type="dxa"/>
            <w:gridSpan w:val="2"/>
            <w:tcBorders>
              <w:top w:val="single" w:sz="4" w:space="0" w:color="000000"/>
              <w:left w:val="single" w:sz="4" w:space="0" w:color="000000"/>
              <w:bottom w:val="single" w:sz="4" w:space="0" w:color="000000"/>
            </w:tcBorders>
            <w:tcMar>
              <w:top w:w="4" w:type="dxa"/>
              <w:right w:w="3" w:type="dxa"/>
            </w:tcMar>
          </w:tcPr>
          <w:p w14:paraId="712ABB26" w14:textId="535DB5AB" w:rsidR="007E4F28" w:rsidRDefault="007E4F28"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17</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0F5A897C" w14:textId="50E9A6DF" w:rsidR="007E4F28" w:rsidRDefault="007E4F28"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HIS</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1F590415" w14:textId="0D5A8A1A" w:rsidR="007E4F28" w:rsidRDefault="007E4F28" w:rsidP="00044107">
            <w:pPr>
              <w:spacing w:after="0"/>
              <w:ind w:left="2" w:right="10"/>
              <w:jc w:val="both"/>
              <w:rPr>
                <w:rFonts w:ascii="Arial Narrow" w:eastAsia="Times New Roman" w:hAnsi="Arial Narrow" w:cs="Tahoma"/>
                <w:kern w:val="2"/>
                <w:lang w:eastAsia="ar-SA"/>
              </w:rPr>
            </w:pPr>
            <w:r w:rsidRPr="007E4F28">
              <w:rPr>
                <w:rFonts w:ascii="Arial Narrow" w:eastAsia="Times New Roman" w:hAnsi="Arial Narrow" w:cs="Tahoma"/>
                <w:kern w:val="2"/>
                <w:lang w:eastAsia="ar-SA"/>
              </w:rPr>
              <w:t>(</w:t>
            </w:r>
            <w:proofErr w:type="spellStart"/>
            <w:r w:rsidRPr="007E4F28">
              <w:rPr>
                <w:rFonts w:ascii="Arial Narrow" w:eastAsia="Times New Roman" w:hAnsi="Arial Narrow" w:cs="Tahoma"/>
                <w:kern w:val="2"/>
                <w:lang w:eastAsia="ar-SA"/>
              </w:rPr>
              <w:t>Hospital</w:t>
            </w:r>
            <w:proofErr w:type="spellEnd"/>
            <w:r w:rsidRPr="007E4F28">
              <w:rPr>
                <w:rFonts w:ascii="Arial Narrow" w:eastAsia="Times New Roman" w:hAnsi="Arial Narrow" w:cs="Tahoma"/>
                <w:kern w:val="2"/>
                <w:lang w:eastAsia="ar-SA"/>
              </w:rPr>
              <w:t xml:space="preserve"> Information System) – </w:t>
            </w:r>
            <w:r w:rsidR="00A92F17">
              <w:rPr>
                <w:rFonts w:ascii="Arial Narrow" w:eastAsia="Times New Roman" w:hAnsi="Arial Narrow" w:cs="Tahoma"/>
                <w:kern w:val="2"/>
                <w:lang w:eastAsia="ar-SA"/>
              </w:rPr>
              <w:t>wskazany przez Zamawiającego</w:t>
            </w:r>
            <w:r w:rsidRPr="007E4F28">
              <w:rPr>
                <w:rFonts w:ascii="Arial Narrow" w:eastAsia="Times New Roman" w:hAnsi="Arial Narrow" w:cs="Tahoma"/>
                <w:kern w:val="2"/>
                <w:lang w:eastAsia="ar-SA"/>
              </w:rPr>
              <w:t xml:space="preserve"> </w:t>
            </w:r>
            <w:r w:rsidR="00BE731D">
              <w:rPr>
                <w:rFonts w:ascii="Arial Narrow" w:eastAsia="Times New Roman" w:hAnsi="Arial Narrow" w:cs="Tahoma"/>
                <w:kern w:val="2"/>
                <w:lang w:eastAsia="ar-SA"/>
              </w:rPr>
              <w:t>S</w:t>
            </w:r>
            <w:r w:rsidRPr="007E4F28">
              <w:rPr>
                <w:rFonts w:ascii="Arial Narrow" w:eastAsia="Times New Roman" w:hAnsi="Arial Narrow" w:cs="Tahoma"/>
                <w:kern w:val="2"/>
                <w:lang w:eastAsia="ar-SA"/>
              </w:rPr>
              <w:t xml:space="preserve">ystem </w:t>
            </w:r>
            <w:r w:rsidR="00BE731D">
              <w:rPr>
                <w:rFonts w:ascii="Arial Narrow" w:eastAsia="Times New Roman" w:hAnsi="Arial Narrow" w:cs="Tahoma"/>
                <w:kern w:val="2"/>
                <w:lang w:eastAsia="ar-SA"/>
              </w:rPr>
              <w:t>I</w:t>
            </w:r>
            <w:r w:rsidRPr="007E4F28">
              <w:rPr>
                <w:rFonts w:ascii="Arial Narrow" w:eastAsia="Times New Roman" w:hAnsi="Arial Narrow" w:cs="Tahoma"/>
                <w:kern w:val="2"/>
                <w:lang w:eastAsia="ar-SA"/>
              </w:rPr>
              <w:t xml:space="preserve">nformatyczny </w:t>
            </w:r>
            <w:r w:rsidR="00BE731D">
              <w:rPr>
                <w:rFonts w:ascii="Arial Narrow" w:eastAsia="Times New Roman" w:hAnsi="Arial Narrow" w:cs="Tahoma"/>
                <w:kern w:val="2"/>
                <w:lang w:eastAsia="ar-SA"/>
              </w:rPr>
              <w:t>S</w:t>
            </w:r>
            <w:r w:rsidRPr="007E4F28">
              <w:rPr>
                <w:rFonts w:ascii="Arial Narrow" w:eastAsia="Times New Roman" w:hAnsi="Arial Narrow" w:cs="Tahoma"/>
                <w:kern w:val="2"/>
                <w:lang w:eastAsia="ar-SA"/>
              </w:rPr>
              <w:t>zpitala</w:t>
            </w:r>
            <w:r w:rsidR="00A92F17">
              <w:rPr>
                <w:rFonts w:ascii="Arial Narrow" w:eastAsia="Times New Roman" w:hAnsi="Arial Narrow" w:cs="Tahoma"/>
                <w:kern w:val="2"/>
                <w:lang w:eastAsia="ar-SA"/>
              </w:rPr>
              <w:t xml:space="preserve"> </w:t>
            </w:r>
            <w:r w:rsidR="00A92F17" w:rsidRPr="007E4F28">
              <w:rPr>
                <w:rFonts w:ascii="Arial Narrow" w:eastAsia="Times New Roman" w:hAnsi="Arial Narrow" w:cs="Tahoma"/>
                <w:kern w:val="2"/>
                <w:lang w:eastAsia="ar-SA"/>
              </w:rPr>
              <w:t>przeznaczony do obsługi procesów medycznych, administracyjnych</w:t>
            </w:r>
            <w:r w:rsidRPr="007E4F28">
              <w:rPr>
                <w:rFonts w:ascii="Arial Narrow" w:eastAsia="Times New Roman" w:hAnsi="Arial Narrow" w:cs="Tahoma"/>
                <w:kern w:val="2"/>
                <w:lang w:eastAsia="ar-SA"/>
              </w:rPr>
              <w:t xml:space="preserve"> </w:t>
            </w:r>
            <w:r w:rsidR="00A92F17" w:rsidRPr="007E4F28">
              <w:rPr>
                <w:rFonts w:ascii="Arial Narrow" w:eastAsia="Times New Roman" w:hAnsi="Arial Narrow" w:cs="Tahoma"/>
                <w:kern w:val="2"/>
                <w:lang w:eastAsia="ar-SA"/>
              </w:rPr>
              <w:t>oraz organizacyjnych związanych z udzielaniem świadczeń zdrowotnych i zarządzaniem informacją medyczną</w:t>
            </w:r>
            <w:r w:rsidR="00A92F17">
              <w:rPr>
                <w:rFonts w:ascii="Arial Narrow" w:eastAsia="Times New Roman" w:hAnsi="Arial Narrow" w:cs="Tahoma"/>
                <w:kern w:val="2"/>
                <w:lang w:eastAsia="ar-SA"/>
              </w:rPr>
              <w:t>, do którego Wykonawca musi zapewnić wymi</w:t>
            </w:r>
            <w:r w:rsidR="00BE731D">
              <w:rPr>
                <w:rFonts w:ascii="Arial Narrow" w:eastAsia="Times New Roman" w:hAnsi="Arial Narrow" w:cs="Tahoma"/>
                <w:kern w:val="2"/>
                <w:lang w:eastAsia="ar-SA"/>
              </w:rPr>
              <w:t>anę danych, opisaną szczegółowo w załączniku nr 2 – OPZ.</w:t>
            </w:r>
          </w:p>
        </w:tc>
      </w:tr>
      <w:tr w:rsidR="007D2DDB" w14:paraId="0EB49602" w14:textId="77777777" w:rsidTr="00044107">
        <w:trPr>
          <w:trHeight w:val="642"/>
        </w:trPr>
        <w:tc>
          <w:tcPr>
            <w:tcW w:w="702" w:type="dxa"/>
            <w:gridSpan w:val="2"/>
            <w:tcBorders>
              <w:top w:val="single" w:sz="4" w:space="0" w:color="000000"/>
              <w:left w:val="single" w:sz="4" w:space="0" w:color="000000"/>
              <w:bottom w:val="single" w:sz="4" w:space="0" w:color="000000"/>
            </w:tcBorders>
            <w:tcMar>
              <w:top w:w="4" w:type="dxa"/>
              <w:right w:w="3" w:type="dxa"/>
            </w:tcMar>
          </w:tcPr>
          <w:p w14:paraId="5BC90977" w14:textId="3DF5719C" w:rsidR="007D2DDB" w:rsidRPr="007E4F28" w:rsidRDefault="007D2DDB"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17</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4A7D102B" w14:textId="77777777" w:rsidR="007D2DDB" w:rsidRDefault="007D2DDB"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Rozwiązanie Zastępcze</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3AE217B7" w14:textId="77777777" w:rsidR="007D2DDB" w:rsidRDefault="007D2DDB" w:rsidP="00044107">
            <w:pPr>
              <w:spacing w:after="0"/>
              <w:ind w:left="2" w:right="10"/>
              <w:jc w:val="both"/>
              <w:rPr>
                <w:rFonts w:ascii="Arial Narrow" w:eastAsia="Times New Roman" w:hAnsi="Arial Narrow" w:cs="Tahoma"/>
                <w:lang w:eastAsia="ar-SA"/>
              </w:rPr>
            </w:pPr>
            <w:r>
              <w:rPr>
                <w:rFonts w:ascii="Arial Narrow" w:eastAsia="Times New Roman" w:hAnsi="Arial Narrow" w:cs="Tahoma"/>
                <w:kern w:val="2"/>
                <w:lang w:eastAsia="ar-SA"/>
              </w:rPr>
              <w:t>Awaryjne procedury postępowania w wykorzystaniu SSI, dodatkowe oprogramowanie dostarczone przez Wykonawcę, które ma za zadanie podtrzymać ciągłość działania Sytemu do czasu usunięcia Wady</w:t>
            </w:r>
          </w:p>
        </w:tc>
      </w:tr>
      <w:tr w:rsidR="007E4F28" w14:paraId="6FC9E426" w14:textId="77777777" w:rsidTr="00044107">
        <w:trPr>
          <w:trHeight w:val="642"/>
        </w:trPr>
        <w:tc>
          <w:tcPr>
            <w:tcW w:w="702" w:type="dxa"/>
            <w:gridSpan w:val="2"/>
            <w:tcBorders>
              <w:top w:val="single" w:sz="4" w:space="0" w:color="000000"/>
              <w:left w:val="single" w:sz="4" w:space="0" w:color="000000"/>
              <w:bottom w:val="single" w:sz="4" w:space="0" w:color="000000"/>
            </w:tcBorders>
            <w:tcMar>
              <w:top w:w="4" w:type="dxa"/>
              <w:right w:w="3" w:type="dxa"/>
            </w:tcMar>
          </w:tcPr>
          <w:p w14:paraId="42FC4235" w14:textId="360A2335" w:rsidR="007E4F28" w:rsidRDefault="007E4F28"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t>18</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6284BFFF" w14:textId="5E81EE44" w:rsidR="007E4F28" w:rsidRDefault="007E4F28" w:rsidP="00044107">
            <w:pPr>
              <w:spacing w:after="0"/>
              <w:ind w:left="2"/>
              <w:jc w:val="both"/>
              <w:rPr>
                <w:rFonts w:ascii="Arial Narrow" w:eastAsia="Times New Roman" w:hAnsi="Arial Narrow" w:cs="Tahoma"/>
                <w:kern w:val="2"/>
                <w:lang w:eastAsia="ar-SA"/>
              </w:rPr>
            </w:pPr>
            <w:r>
              <w:rPr>
                <w:rFonts w:ascii="Arial Narrow" w:eastAsia="Times New Roman" w:hAnsi="Arial Narrow" w:cs="Tahoma"/>
                <w:kern w:val="2"/>
                <w:lang w:eastAsia="ar-SA"/>
              </w:rPr>
              <w:t>PUI</w:t>
            </w:r>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19C68430" w14:textId="46E830CB" w:rsidR="007E4F28" w:rsidRDefault="007E4F28" w:rsidP="00044107">
            <w:pPr>
              <w:spacing w:after="0"/>
              <w:ind w:left="2" w:right="10"/>
              <w:jc w:val="both"/>
              <w:rPr>
                <w:rFonts w:ascii="Arial Narrow" w:eastAsia="Times New Roman" w:hAnsi="Arial Narrow" w:cs="Tahoma"/>
                <w:kern w:val="2"/>
                <w:lang w:eastAsia="ar-SA"/>
              </w:rPr>
            </w:pPr>
            <w:r>
              <w:rPr>
                <w:rFonts w:ascii="Arial Narrow" w:eastAsia="Times New Roman" w:hAnsi="Arial Narrow" w:cs="Tahoma"/>
                <w:kern w:val="2"/>
                <w:lang w:eastAsia="ar-SA"/>
              </w:rPr>
              <w:t xml:space="preserve">Platforma Usług Inteligentnych  </w:t>
            </w:r>
            <w:r w:rsidRPr="007E4F28">
              <w:rPr>
                <w:rFonts w:ascii="Arial Narrow" w:eastAsia="Times New Roman" w:hAnsi="Arial Narrow" w:cs="Tahoma"/>
                <w:kern w:val="2"/>
                <w:lang w:eastAsia="ar-SA"/>
              </w:rPr>
              <w:t>– system teleinformatyczny rozwijany przez Centrum e</w:t>
            </w:r>
            <w:r w:rsidRPr="007E4F28">
              <w:rPr>
                <w:rFonts w:ascii="Arial Narrow" w:eastAsia="Times New Roman" w:hAnsi="Arial Narrow" w:cs="Tahoma"/>
                <w:kern w:val="2"/>
                <w:lang w:eastAsia="ar-SA"/>
              </w:rPr>
              <w:noBreakHyphen/>
              <w:t xml:space="preserve">Zdrowia, stanowiący komponent krajowej infrastruktury e-zdrowia, służący do udostępniania usług analitycznych, integracyjnych oraz wspierających przetwarzanie i wymianę danych medycznych pomiędzy </w:t>
            </w:r>
            <w:r w:rsidRPr="007E4F28">
              <w:rPr>
                <w:rFonts w:ascii="Arial Narrow" w:eastAsia="Times New Roman" w:hAnsi="Arial Narrow" w:cs="Tahoma"/>
                <w:kern w:val="2"/>
                <w:lang w:eastAsia="ar-SA"/>
              </w:rPr>
              <w:lastRenderedPageBreak/>
              <w:t>systemami podmiotów leczniczych a centralnymi systemami ochrony zdrowia.</w:t>
            </w:r>
          </w:p>
        </w:tc>
      </w:tr>
      <w:tr w:rsidR="007E4F28" w14:paraId="7CCCC8A3" w14:textId="77777777" w:rsidTr="00044107">
        <w:trPr>
          <w:trHeight w:val="642"/>
        </w:trPr>
        <w:tc>
          <w:tcPr>
            <w:tcW w:w="702" w:type="dxa"/>
            <w:gridSpan w:val="2"/>
            <w:tcBorders>
              <w:top w:val="single" w:sz="4" w:space="0" w:color="000000"/>
              <w:left w:val="single" w:sz="4" w:space="0" w:color="000000"/>
              <w:bottom w:val="single" w:sz="4" w:space="0" w:color="000000"/>
            </w:tcBorders>
            <w:tcMar>
              <w:top w:w="4" w:type="dxa"/>
              <w:right w:w="3" w:type="dxa"/>
            </w:tcMar>
          </w:tcPr>
          <w:p w14:paraId="1F7D4E78" w14:textId="332BE558" w:rsidR="007E4F28" w:rsidRDefault="007E4F28" w:rsidP="007E4F28">
            <w:pPr>
              <w:spacing w:after="0"/>
              <w:ind w:left="187"/>
              <w:jc w:val="both"/>
              <w:rPr>
                <w:rFonts w:ascii="Arial Narrow" w:eastAsia="Segoe UI Symbol" w:hAnsi="Arial Narrow" w:cs="Tahoma"/>
                <w:color w:val="00000A"/>
                <w:kern w:val="2"/>
                <w:lang w:eastAsia="ar-SA"/>
              </w:rPr>
            </w:pPr>
            <w:r>
              <w:rPr>
                <w:rFonts w:ascii="Arial Narrow" w:eastAsia="Segoe UI Symbol" w:hAnsi="Arial Narrow" w:cs="Tahoma"/>
                <w:color w:val="00000A"/>
                <w:kern w:val="2"/>
                <w:lang w:eastAsia="ar-SA"/>
              </w:rPr>
              <w:lastRenderedPageBreak/>
              <w:t>19</w:t>
            </w:r>
          </w:p>
        </w:tc>
        <w:tc>
          <w:tcPr>
            <w:tcW w:w="2742" w:type="dxa"/>
            <w:gridSpan w:val="2"/>
            <w:tcBorders>
              <w:top w:val="single" w:sz="4" w:space="0" w:color="000000"/>
              <w:left w:val="single" w:sz="4" w:space="0" w:color="000000"/>
              <w:bottom w:val="single" w:sz="4" w:space="0" w:color="000000"/>
            </w:tcBorders>
            <w:tcMar>
              <w:top w:w="4" w:type="dxa"/>
              <w:right w:w="3" w:type="dxa"/>
            </w:tcMar>
          </w:tcPr>
          <w:p w14:paraId="25381674" w14:textId="260AAD79" w:rsidR="007E4F28" w:rsidRDefault="007E4F28" w:rsidP="00044107">
            <w:pPr>
              <w:spacing w:after="0"/>
              <w:ind w:left="2"/>
              <w:jc w:val="both"/>
              <w:rPr>
                <w:rFonts w:ascii="Arial Narrow" w:eastAsia="Times New Roman" w:hAnsi="Arial Narrow" w:cs="Tahoma"/>
                <w:kern w:val="2"/>
                <w:lang w:eastAsia="ar-SA"/>
              </w:rPr>
            </w:pPr>
            <w:r w:rsidRPr="007E4F28">
              <w:rPr>
                <w:rFonts w:ascii="Arial Narrow" w:eastAsia="Calibri" w:hAnsi="Arial Narrow" w:cs="Calibri"/>
              </w:rPr>
              <w:t>Speech-to-</w:t>
            </w:r>
            <w:proofErr w:type="spellStart"/>
            <w:r w:rsidRPr="007E4F28">
              <w:rPr>
                <w:rFonts w:ascii="Arial Narrow" w:eastAsia="Calibri" w:hAnsi="Arial Narrow" w:cs="Calibri"/>
              </w:rPr>
              <w:t>text</w:t>
            </w:r>
            <w:proofErr w:type="spellEnd"/>
          </w:p>
        </w:tc>
        <w:tc>
          <w:tcPr>
            <w:tcW w:w="6089" w:type="dxa"/>
            <w:tcBorders>
              <w:top w:val="single" w:sz="4" w:space="0" w:color="000000"/>
              <w:left w:val="single" w:sz="4" w:space="0" w:color="000000"/>
              <w:bottom w:val="single" w:sz="4" w:space="0" w:color="000000"/>
              <w:right w:val="single" w:sz="4" w:space="0" w:color="000000"/>
            </w:tcBorders>
            <w:tcMar>
              <w:top w:w="4" w:type="dxa"/>
              <w:right w:w="3" w:type="dxa"/>
            </w:tcMar>
          </w:tcPr>
          <w:p w14:paraId="73C23734" w14:textId="5DF6203F" w:rsidR="007E4F28" w:rsidRPr="007E4F28" w:rsidRDefault="007E4F28" w:rsidP="00044107">
            <w:pPr>
              <w:spacing w:after="0"/>
              <w:ind w:left="2" w:right="10"/>
              <w:jc w:val="both"/>
              <w:rPr>
                <w:rFonts w:ascii="Arial Narrow" w:eastAsia="Times New Roman" w:hAnsi="Arial Narrow" w:cs="Tahoma"/>
                <w:kern w:val="2"/>
                <w:lang w:eastAsia="ar-SA"/>
              </w:rPr>
            </w:pPr>
            <w:r w:rsidRPr="007E4F28">
              <w:rPr>
                <w:rFonts w:ascii="Arial Narrow" w:eastAsia="Calibri" w:hAnsi="Arial Narrow" w:cs="Calibri"/>
              </w:rPr>
              <w:t>Speech-to-</w:t>
            </w:r>
            <w:proofErr w:type="spellStart"/>
            <w:r w:rsidRPr="007E4F28">
              <w:rPr>
                <w:rFonts w:ascii="Arial Narrow" w:eastAsia="Calibri" w:hAnsi="Arial Narrow" w:cs="Calibri"/>
              </w:rPr>
              <w:t>text</w:t>
            </w:r>
            <w:proofErr w:type="spellEnd"/>
            <w:r w:rsidRPr="007E4F28">
              <w:rPr>
                <w:rFonts w:ascii="Arial Narrow" w:eastAsia="Times New Roman" w:hAnsi="Arial Narrow" w:cs="Tahoma"/>
                <w:kern w:val="2"/>
                <w:lang w:eastAsia="ar-SA"/>
              </w:rPr>
              <w:t xml:space="preserve"> technologia informatyczna umożliwiająca automatyczne przekształcanie mowy ludzkiej w tekst przy użyciu algorytmów rozpoznawania mowy.</w:t>
            </w:r>
          </w:p>
        </w:tc>
      </w:tr>
    </w:tbl>
    <w:p w14:paraId="5272D398" w14:textId="77777777" w:rsidR="00A25CC9" w:rsidRPr="007D2DDB" w:rsidRDefault="00A25CC9">
      <w:pPr>
        <w:keepNext/>
        <w:tabs>
          <w:tab w:val="left" w:pos="432"/>
        </w:tabs>
        <w:spacing w:after="0"/>
        <w:ind w:left="1874" w:right="1979"/>
        <w:jc w:val="both"/>
        <w:outlineLvl w:val="0"/>
        <w:rPr>
          <w:rFonts w:ascii="Arial Narrow" w:eastAsia="Times New Roman" w:hAnsi="Arial Narrow" w:cs="Tahoma"/>
          <w:b/>
          <w:bCs/>
          <w:kern w:val="2"/>
          <w:lang w:eastAsia="ar-SA"/>
        </w:rPr>
      </w:pPr>
    </w:p>
    <w:p w14:paraId="1A2C449D" w14:textId="77777777" w:rsidR="00A25CC9" w:rsidRDefault="00A5167A">
      <w:pPr>
        <w:keepNext/>
        <w:tabs>
          <w:tab w:val="left" w:pos="432"/>
        </w:tabs>
        <w:spacing w:after="0"/>
        <w:ind w:left="1418"/>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2</w:t>
      </w:r>
    </w:p>
    <w:p w14:paraId="2F50FF12" w14:textId="77777777" w:rsidR="00A25CC9" w:rsidRDefault="00A5167A">
      <w:pPr>
        <w:keepNext/>
        <w:tabs>
          <w:tab w:val="left" w:pos="432"/>
        </w:tabs>
        <w:spacing w:after="0"/>
        <w:ind w:left="1418"/>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Przedmiot Umowy</w:t>
      </w:r>
    </w:p>
    <w:p w14:paraId="75298614" w14:textId="54A4A972" w:rsidR="007E4F28" w:rsidRPr="00011A73" w:rsidRDefault="007E4F28" w:rsidP="00011A73">
      <w:pPr>
        <w:pStyle w:val="Akapitzlist"/>
        <w:numPr>
          <w:ilvl w:val="0"/>
          <w:numId w:val="4"/>
        </w:numPr>
        <w:spacing w:after="0"/>
        <w:jc w:val="both"/>
        <w:rPr>
          <w:rFonts w:ascii="Arial Narrow" w:eastAsia="Times New Roman" w:hAnsi="Arial Narrow" w:cs="Tahoma"/>
          <w:lang w:eastAsia="ar-SA"/>
        </w:rPr>
      </w:pPr>
      <w:r w:rsidRPr="00011A73">
        <w:rPr>
          <w:rFonts w:ascii="Arial Narrow" w:eastAsia="Times New Roman" w:hAnsi="Arial Narrow" w:cs="Tahoma"/>
          <w:lang w:eastAsia="ar-SA"/>
        </w:rPr>
        <w:t xml:space="preserve">Przedmiotem umowy jest </w:t>
      </w:r>
      <w:r w:rsidRPr="001A54BE">
        <w:rPr>
          <w:rFonts w:ascii="Arial Narrow" w:eastAsia="Times New Roman" w:hAnsi="Arial Narrow" w:cs="Tahoma"/>
          <w:lang w:eastAsia="ar-SA"/>
        </w:rPr>
        <w:t>„</w:t>
      </w:r>
      <w:r w:rsidR="003E57D7" w:rsidRPr="001A54BE">
        <w:rPr>
          <w:rFonts w:ascii="Arial Narrow" w:eastAsia="Times New Roman" w:hAnsi="Arial Narrow" w:cs="Tahoma"/>
          <w:b/>
          <w:bCs/>
          <w:lang w:eastAsia="ar-SA"/>
        </w:rPr>
        <w:t>Wymiana</w:t>
      </w:r>
      <w:r w:rsidRPr="001A54BE">
        <w:rPr>
          <w:rFonts w:ascii="Arial Narrow" w:eastAsia="Times New Roman" w:hAnsi="Arial Narrow" w:cs="Tahoma"/>
          <w:b/>
          <w:bCs/>
          <w:lang w:eastAsia="ar-SA"/>
        </w:rPr>
        <w:t xml:space="preserve"> środowiska systemów RIS/PACS wraz z integracją</w:t>
      </w:r>
      <w:r w:rsidRPr="001A54BE">
        <w:rPr>
          <w:rFonts w:ascii="Arial Narrow" w:eastAsia="Times New Roman" w:hAnsi="Arial Narrow" w:cs="Tahoma"/>
          <w:b/>
          <w:bCs/>
          <w:lang w:eastAsia="ar-SA"/>
        </w:rPr>
        <w:br/>
        <w:t>i podłączeniem do PUI</w:t>
      </w:r>
      <w:r w:rsidRPr="001A54BE">
        <w:rPr>
          <w:rFonts w:ascii="Arial Narrow" w:eastAsia="Times New Roman" w:hAnsi="Arial Narrow" w:cs="Tahoma"/>
          <w:lang w:eastAsia="ar-SA"/>
        </w:rPr>
        <w:t>”,</w:t>
      </w:r>
      <w:r w:rsidRPr="00011A73">
        <w:rPr>
          <w:rFonts w:ascii="Arial Narrow" w:eastAsia="Times New Roman" w:hAnsi="Arial Narrow" w:cs="Tahoma"/>
          <w:lang w:eastAsia="ar-SA"/>
        </w:rPr>
        <w:t xml:space="preserve"> stanowiące</w:t>
      </w:r>
      <w:r w:rsidR="00A45627">
        <w:rPr>
          <w:rFonts w:ascii="Arial Narrow" w:eastAsia="Times New Roman" w:hAnsi="Arial Narrow" w:cs="Tahoma"/>
          <w:lang w:eastAsia="ar-SA"/>
        </w:rPr>
        <w:t>go</w:t>
      </w:r>
      <w:r w:rsidRPr="00011A73">
        <w:rPr>
          <w:rFonts w:ascii="Arial Narrow" w:eastAsia="Times New Roman" w:hAnsi="Arial Narrow" w:cs="Tahoma"/>
          <w:lang w:eastAsia="ar-SA"/>
        </w:rPr>
        <w:t xml:space="preserve"> zadanie 4 inwestycji finansowanej ze środków publicznych pod nazwą „Kompleksowa transformacja cyfrowa Uniwersyteckiego Szpitala Klinicznego Nr 1 w Lublinie” realizowanej w ramach projektu „Przyspieszenie procesów transformacji cyfrowej ochrony zdrowia poprzez dalszy rozwój usług cyfrowych w ochronie zdrowia” będącego elementem Inwestycji Inwestycja D1.1.2 – Przyspieszenie procesów transformacji cyfrowej ochrony zdrowia poprzez dalszy rozwój usług cyfrowych w ochronie zdrowia”.</w:t>
      </w:r>
    </w:p>
    <w:p w14:paraId="71FCF290" w14:textId="77777777" w:rsidR="00A25CC9" w:rsidRDefault="00A5167A">
      <w:pPr>
        <w:pStyle w:val="Akapitzlist"/>
        <w:numPr>
          <w:ilvl w:val="0"/>
          <w:numId w:val="4"/>
        </w:numPr>
        <w:spacing w:after="0"/>
        <w:jc w:val="both"/>
        <w:rPr>
          <w:rFonts w:ascii="Arial Narrow" w:eastAsia="Times New Roman" w:hAnsi="Arial Narrow" w:cs="Tahoma"/>
          <w:lang w:eastAsia="ar-SA"/>
        </w:rPr>
      </w:pPr>
      <w:r>
        <w:rPr>
          <w:rFonts w:ascii="Arial Narrow" w:eastAsia="Times New Roman" w:hAnsi="Arial Narrow" w:cs="Tahoma"/>
          <w:lang w:eastAsia="ar-SA"/>
        </w:rPr>
        <w:t>Szczegółowy zakres rzeczowy</w:t>
      </w:r>
      <w:r>
        <w:rPr>
          <w:rFonts w:ascii="Arial Narrow" w:eastAsia="Times New Roman" w:hAnsi="Arial Narrow" w:cs="Tahoma"/>
          <w:i/>
          <w:iCs/>
          <w:lang w:eastAsia="ar-SA"/>
        </w:rPr>
        <w:t xml:space="preserve"> </w:t>
      </w:r>
      <w:r>
        <w:rPr>
          <w:rFonts w:ascii="Arial Narrow" w:eastAsia="Times New Roman" w:hAnsi="Arial Narrow" w:cs="Tahoma"/>
          <w:b/>
          <w:iCs/>
          <w:lang w:eastAsia="ar-SA"/>
        </w:rPr>
        <w:t xml:space="preserve">Przedmiotu Umowy (dalej PU) </w:t>
      </w:r>
      <w:r>
        <w:rPr>
          <w:rFonts w:ascii="Arial Narrow" w:eastAsia="Times New Roman" w:hAnsi="Arial Narrow" w:cs="Tahoma"/>
          <w:iCs/>
          <w:lang w:eastAsia="ar-SA"/>
        </w:rPr>
        <w:t xml:space="preserve">został określony w SWZ, w tym </w:t>
      </w:r>
      <w:r>
        <w:rPr>
          <w:rFonts w:ascii="Arial Narrow" w:eastAsia="Times New Roman" w:hAnsi="Arial Narrow" w:cs="Tahoma"/>
          <w:iCs/>
          <w:lang w:eastAsia="ar-SA"/>
        </w:rPr>
        <w:br/>
        <w:t xml:space="preserve">w szczególności w Opisie Przedmiotu Zamówienia (OPZ), który znajduje się w </w:t>
      </w:r>
      <w:r w:rsidRPr="001A54BE">
        <w:rPr>
          <w:rFonts w:ascii="Arial Narrow" w:eastAsia="Times New Roman" w:hAnsi="Arial Narrow" w:cs="Tahoma"/>
          <w:iCs/>
          <w:lang w:eastAsia="ar-SA"/>
        </w:rPr>
        <w:t>Załączniku nr 2 do Umowy.</w:t>
      </w:r>
    </w:p>
    <w:p w14:paraId="5C6978BE" w14:textId="09CCB5D8" w:rsidR="008F7C7A" w:rsidRPr="008F7C7A" w:rsidRDefault="008F7C7A" w:rsidP="008F7C7A">
      <w:pPr>
        <w:pStyle w:val="Akapitzlist"/>
        <w:numPr>
          <w:ilvl w:val="0"/>
          <w:numId w:val="4"/>
        </w:numPr>
        <w:spacing w:after="0"/>
        <w:jc w:val="both"/>
        <w:rPr>
          <w:rFonts w:ascii="Arial Narrow" w:eastAsia="Times New Roman" w:hAnsi="Arial Narrow" w:cs="Tahoma"/>
          <w:lang w:eastAsia="ar-SA"/>
        </w:rPr>
      </w:pPr>
      <w:r w:rsidRPr="008F7C7A">
        <w:rPr>
          <w:rFonts w:ascii="Arial Narrow" w:eastAsia="Times New Roman" w:hAnsi="Arial Narrow" w:cs="Tahoma"/>
          <w:lang w:eastAsia="ar-SA"/>
        </w:rPr>
        <w:t>Zamawiający oświadcza, że posiada i zapewnia infrastrukturę serwerowo-macierzową umożliwiającą uruchomienie serwerów bazodanowych opartych o środowisko bazodanowe Oracle. W przypadku zaoferowania przez Wykonawcę rozwiązania bazodanowego innego niż wykorzystywane przez Zamawiającego, Wykonawca zobowiązany jest do dostarczenia wszelkiego niezbędnego oprogramowania, w tym licencji, wymaganych do prawidłowego działania oferowanego rozwiązania, w ramach realizacji Umowy, własnym staraniem i na własny koszt.</w:t>
      </w:r>
    </w:p>
    <w:p w14:paraId="72516AA2" w14:textId="77777777" w:rsidR="008F7C7A" w:rsidRDefault="008F7C7A" w:rsidP="008F7C7A">
      <w:pPr>
        <w:pStyle w:val="Akapitzlist"/>
        <w:numPr>
          <w:ilvl w:val="0"/>
          <w:numId w:val="4"/>
        </w:numPr>
        <w:spacing w:after="0"/>
        <w:jc w:val="both"/>
        <w:rPr>
          <w:rFonts w:ascii="Arial Narrow" w:eastAsia="Times New Roman" w:hAnsi="Arial Narrow" w:cs="Tahoma"/>
          <w:lang w:eastAsia="ar-SA"/>
        </w:rPr>
      </w:pPr>
      <w:r w:rsidRPr="008F7C7A">
        <w:rPr>
          <w:rFonts w:ascii="Arial Narrow" w:eastAsia="Times New Roman" w:hAnsi="Arial Narrow" w:cs="Tahoma"/>
          <w:lang w:eastAsia="ar-SA"/>
        </w:rPr>
        <w:t xml:space="preserve">Zamawiający oświadcza, że posiada i zapewnia infrastrukturę </w:t>
      </w:r>
      <w:proofErr w:type="spellStart"/>
      <w:r w:rsidRPr="008F7C7A">
        <w:rPr>
          <w:rFonts w:ascii="Arial Narrow" w:eastAsia="Times New Roman" w:hAnsi="Arial Narrow" w:cs="Tahoma"/>
          <w:lang w:eastAsia="ar-SA"/>
        </w:rPr>
        <w:t>wirtualizacyjną</w:t>
      </w:r>
      <w:proofErr w:type="spellEnd"/>
      <w:r w:rsidRPr="008F7C7A">
        <w:rPr>
          <w:rFonts w:ascii="Arial Narrow" w:eastAsia="Times New Roman" w:hAnsi="Arial Narrow" w:cs="Tahoma"/>
          <w:lang w:eastAsia="ar-SA"/>
        </w:rPr>
        <w:t xml:space="preserve"> przeznaczoną do uruchomienia serwerów aplikacyjnych niezbędnych do działania oferowanego systemu.</w:t>
      </w:r>
      <w:r>
        <w:rPr>
          <w:rFonts w:ascii="Arial Narrow" w:eastAsia="Times New Roman" w:hAnsi="Arial Narrow" w:cs="Tahoma"/>
          <w:lang w:eastAsia="ar-SA"/>
        </w:rPr>
        <w:t xml:space="preserve"> </w:t>
      </w:r>
    </w:p>
    <w:p w14:paraId="1A80BAEA" w14:textId="701BD4D1" w:rsidR="000756C5" w:rsidRPr="000756C5" w:rsidRDefault="000756C5" w:rsidP="008F7C7A">
      <w:pPr>
        <w:pStyle w:val="Akapitzlist"/>
        <w:numPr>
          <w:ilvl w:val="0"/>
          <w:numId w:val="4"/>
        </w:numPr>
        <w:spacing w:after="0"/>
        <w:jc w:val="both"/>
        <w:rPr>
          <w:rFonts w:ascii="Arial Narrow" w:eastAsia="Times New Roman" w:hAnsi="Arial Narrow" w:cs="Tahoma"/>
          <w:lang w:eastAsia="ar-SA"/>
        </w:rPr>
      </w:pPr>
      <w:r w:rsidRPr="000756C5">
        <w:rPr>
          <w:rFonts w:ascii="Arial Narrow" w:eastAsia="Times New Roman" w:hAnsi="Arial Narrow" w:cs="Tahoma"/>
          <w:lang w:eastAsia="ar-SA"/>
        </w:rPr>
        <w:t xml:space="preserve">Wykonawca w ramach umowy: </w:t>
      </w:r>
    </w:p>
    <w:p w14:paraId="578F5429" w14:textId="062734E9" w:rsidR="000756C5" w:rsidRPr="000756C5" w:rsidRDefault="000756C5" w:rsidP="008F7C7A">
      <w:pPr>
        <w:pStyle w:val="Akapitzlist"/>
        <w:numPr>
          <w:ilvl w:val="1"/>
          <w:numId w:val="4"/>
        </w:numPr>
        <w:spacing w:after="0"/>
        <w:ind w:left="900"/>
        <w:jc w:val="both"/>
        <w:rPr>
          <w:rFonts w:ascii="Arial Narrow" w:eastAsia="Times New Roman" w:hAnsi="Arial Narrow" w:cs="Tahoma"/>
          <w:lang w:eastAsia="ar-SA"/>
        </w:rPr>
      </w:pPr>
      <w:r w:rsidRPr="000756C5">
        <w:rPr>
          <w:rFonts w:ascii="Arial Narrow" w:eastAsia="Times New Roman" w:hAnsi="Arial Narrow" w:cs="Tahoma"/>
          <w:lang w:eastAsia="ar-SA"/>
        </w:rPr>
        <w:t xml:space="preserve">dostarczy sprzęt i oprogramowanie wraz z dokumentami licencji wymienionym </w:t>
      </w:r>
      <w:r w:rsidRPr="00BE731D">
        <w:rPr>
          <w:rFonts w:ascii="Arial Narrow" w:eastAsia="Times New Roman" w:hAnsi="Arial Narrow" w:cs="Tahoma"/>
          <w:lang w:eastAsia="ar-SA"/>
        </w:rPr>
        <w:t>w załączniku nr 2</w:t>
      </w:r>
    </w:p>
    <w:p w14:paraId="484C6C7C" w14:textId="2E1CD0E5" w:rsidR="000756C5" w:rsidRDefault="000756C5" w:rsidP="008F7C7A">
      <w:pPr>
        <w:pStyle w:val="Akapitzlist"/>
        <w:numPr>
          <w:ilvl w:val="1"/>
          <w:numId w:val="4"/>
        </w:numPr>
        <w:spacing w:after="0"/>
        <w:ind w:left="900"/>
        <w:jc w:val="both"/>
        <w:rPr>
          <w:rFonts w:ascii="Arial Narrow" w:eastAsia="Times New Roman" w:hAnsi="Arial Narrow" w:cs="Tahoma"/>
          <w:lang w:eastAsia="ar-SA"/>
        </w:rPr>
      </w:pPr>
      <w:r w:rsidRPr="000756C5">
        <w:rPr>
          <w:rFonts w:ascii="Arial Narrow" w:eastAsia="Times New Roman" w:hAnsi="Arial Narrow" w:cs="Tahoma"/>
          <w:lang w:eastAsia="ar-SA"/>
        </w:rPr>
        <w:t xml:space="preserve">udzieli bezterminowej licencji na sieciowe użytkowanie zaoferowanych funkcjonalności/modułów systemów </w:t>
      </w:r>
      <w:r>
        <w:rPr>
          <w:rFonts w:ascii="Arial Narrow" w:eastAsia="Times New Roman" w:hAnsi="Arial Narrow" w:cs="Tahoma"/>
          <w:lang w:eastAsia="ar-SA"/>
        </w:rPr>
        <w:t>RIS/PACS,</w:t>
      </w:r>
    </w:p>
    <w:p w14:paraId="31DAD4B9" w14:textId="2147072E" w:rsidR="000756C5" w:rsidRPr="00BE731D" w:rsidRDefault="000756C5" w:rsidP="008F7C7A">
      <w:pPr>
        <w:pStyle w:val="Akapitzlist"/>
        <w:numPr>
          <w:ilvl w:val="1"/>
          <w:numId w:val="4"/>
        </w:numPr>
        <w:spacing w:after="0"/>
        <w:ind w:left="900"/>
        <w:jc w:val="both"/>
        <w:rPr>
          <w:rFonts w:ascii="Arial Narrow" w:eastAsia="Times New Roman" w:hAnsi="Arial Narrow" w:cs="Tahoma"/>
          <w:lang w:eastAsia="ar-SA"/>
        </w:rPr>
      </w:pPr>
      <w:r w:rsidRPr="00BE731D">
        <w:rPr>
          <w:rFonts w:ascii="Arial Narrow" w:eastAsia="Times New Roman" w:hAnsi="Arial Narrow" w:cs="Tahoma"/>
          <w:lang w:eastAsia="ar-SA"/>
        </w:rPr>
        <w:t>zapewni wzajemną integrację wdrażanych systemów RIS</w:t>
      </w:r>
      <w:r w:rsidR="00011A73" w:rsidRPr="00BE731D">
        <w:rPr>
          <w:rFonts w:ascii="Arial Narrow" w:eastAsia="Times New Roman" w:hAnsi="Arial Narrow" w:cs="Tahoma"/>
          <w:lang w:eastAsia="ar-SA"/>
        </w:rPr>
        <w:t>/</w:t>
      </w:r>
      <w:r w:rsidRPr="00BE731D">
        <w:rPr>
          <w:rFonts w:ascii="Arial Narrow" w:eastAsia="Times New Roman" w:hAnsi="Arial Narrow" w:cs="Tahoma"/>
          <w:lang w:eastAsia="ar-SA"/>
        </w:rPr>
        <w:t xml:space="preserve">PACS z systemem HIS Zamawiającego oraz systemami zewnętrznymi w szczególności PUI – </w:t>
      </w:r>
      <w:proofErr w:type="spellStart"/>
      <w:r w:rsidRPr="00BE731D">
        <w:rPr>
          <w:rFonts w:ascii="Arial Narrow" w:eastAsia="Times New Roman" w:hAnsi="Arial Narrow" w:cs="Tahoma"/>
          <w:lang w:eastAsia="ar-SA"/>
        </w:rPr>
        <w:t>CeZ</w:t>
      </w:r>
      <w:proofErr w:type="spellEnd"/>
      <w:r w:rsidRPr="00BE731D">
        <w:rPr>
          <w:rFonts w:ascii="Arial Narrow" w:eastAsia="Times New Roman" w:hAnsi="Arial Narrow" w:cs="Tahoma"/>
          <w:lang w:eastAsia="ar-SA"/>
        </w:rPr>
        <w:t>.</w:t>
      </w:r>
    </w:p>
    <w:p w14:paraId="309C88BB" w14:textId="522DF63D" w:rsidR="000756C5" w:rsidRPr="00BE731D" w:rsidRDefault="000756C5" w:rsidP="008F7C7A">
      <w:pPr>
        <w:pStyle w:val="Akapitzlist"/>
        <w:numPr>
          <w:ilvl w:val="1"/>
          <w:numId w:val="4"/>
        </w:numPr>
        <w:spacing w:after="0"/>
        <w:ind w:left="900"/>
        <w:jc w:val="both"/>
        <w:rPr>
          <w:rFonts w:ascii="Arial Narrow" w:eastAsia="Times New Roman" w:hAnsi="Arial Narrow" w:cs="Tahoma"/>
          <w:lang w:eastAsia="ar-SA"/>
        </w:rPr>
      </w:pPr>
      <w:r w:rsidRPr="00BE731D">
        <w:rPr>
          <w:rFonts w:ascii="Arial Narrow" w:eastAsia="Times New Roman" w:hAnsi="Arial Narrow" w:cs="Tahoma"/>
          <w:lang w:eastAsia="ar-SA"/>
        </w:rPr>
        <w:t xml:space="preserve">zainstaluje niezbędny sprzęt i oprogramowanie, </w:t>
      </w:r>
    </w:p>
    <w:p w14:paraId="00362DA0" w14:textId="77777777" w:rsidR="000756C5" w:rsidRPr="00BE731D" w:rsidRDefault="000756C5" w:rsidP="008F7C7A">
      <w:pPr>
        <w:pStyle w:val="Akapitzlist"/>
        <w:numPr>
          <w:ilvl w:val="1"/>
          <w:numId w:val="4"/>
        </w:numPr>
        <w:spacing w:after="0"/>
        <w:ind w:left="900"/>
        <w:jc w:val="both"/>
        <w:rPr>
          <w:rFonts w:ascii="Arial Narrow" w:eastAsia="Times New Roman" w:hAnsi="Arial Narrow" w:cs="Tahoma"/>
          <w:lang w:eastAsia="ar-SA"/>
        </w:rPr>
      </w:pPr>
      <w:r w:rsidRPr="00BE731D">
        <w:rPr>
          <w:rFonts w:ascii="Arial Narrow" w:eastAsia="Times New Roman" w:hAnsi="Arial Narrow" w:cs="Tahoma"/>
          <w:lang w:eastAsia="ar-SA"/>
        </w:rPr>
        <w:t>uruchomi i przeprowadzi konfigurację sprzętu i oprogramowania,</w:t>
      </w:r>
    </w:p>
    <w:p w14:paraId="398115BD" w14:textId="77777777" w:rsidR="000756C5" w:rsidRPr="00BE731D" w:rsidRDefault="000756C5" w:rsidP="008F7C7A">
      <w:pPr>
        <w:pStyle w:val="Akapitzlist"/>
        <w:numPr>
          <w:ilvl w:val="1"/>
          <w:numId w:val="4"/>
        </w:numPr>
        <w:spacing w:after="0"/>
        <w:ind w:left="900"/>
        <w:jc w:val="both"/>
        <w:rPr>
          <w:rFonts w:ascii="Arial Narrow" w:eastAsia="Times New Roman" w:hAnsi="Arial Narrow" w:cs="Tahoma"/>
          <w:lang w:eastAsia="ar-SA"/>
        </w:rPr>
      </w:pPr>
      <w:r w:rsidRPr="00BE731D">
        <w:rPr>
          <w:rFonts w:ascii="Arial Narrow" w:eastAsia="Times New Roman" w:hAnsi="Arial Narrow" w:cs="Tahoma"/>
          <w:lang w:eastAsia="ar-SA"/>
        </w:rPr>
        <w:t>przeprowadzi migrację danych zgodnie z określonym w dokumencie OPZ minimalnym zakresem migracji,</w:t>
      </w:r>
    </w:p>
    <w:p w14:paraId="2F4CB0F3" w14:textId="77777777" w:rsidR="000756C5" w:rsidRPr="00BE731D" w:rsidRDefault="000756C5" w:rsidP="008F7C7A">
      <w:pPr>
        <w:pStyle w:val="Akapitzlist"/>
        <w:numPr>
          <w:ilvl w:val="1"/>
          <w:numId w:val="4"/>
        </w:numPr>
        <w:spacing w:after="0"/>
        <w:ind w:left="900"/>
        <w:jc w:val="both"/>
        <w:rPr>
          <w:rFonts w:ascii="Arial Narrow" w:eastAsia="Times New Roman" w:hAnsi="Arial Narrow" w:cs="Tahoma"/>
          <w:lang w:eastAsia="ar-SA"/>
        </w:rPr>
      </w:pPr>
      <w:r w:rsidRPr="00BE731D">
        <w:rPr>
          <w:rFonts w:ascii="Arial Narrow" w:eastAsia="Times New Roman" w:hAnsi="Arial Narrow" w:cs="Tahoma"/>
          <w:lang w:eastAsia="ar-SA"/>
        </w:rPr>
        <w:t>przeprowadzi szkolenia dla użytkowników systemu.</w:t>
      </w:r>
    </w:p>
    <w:p w14:paraId="15A63976" w14:textId="7CADE527" w:rsidR="00011A73" w:rsidRPr="001B26ED" w:rsidRDefault="000756C5" w:rsidP="001B26ED">
      <w:pPr>
        <w:pStyle w:val="Akapitzlist"/>
        <w:numPr>
          <w:ilvl w:val="1"/>
          <w:numId w:val="4"/>
        </w:numPr>
        <w:spacing w:after="0"/>
        <w:jc w:val="both"/>
        <w:rPr>
          <w:rFonts w:ascii="Arial Narrow" w:eastAsia="Times New Roman" w:hAnsi="Arial Narrow" w:cs="Tahoma"/>
          <w:lang w:eastAsia="ar-SA"/>
        </w:rPr>
      </w:pPr>
      <w:r w:rsidRPr="00BE731D">
        <w:rPr>
          <w:rFonts w:ascii="Arial Narrow" w:eastAsia="Times New Roman" w:hAnsi="Arial Narrow" w:cs="Tahoma"/>
          <w:lang w:eastAsia="ar-SA"/>
        </w:rPr>
        <w:t xml:space="preserve">obejmie </w:t>
      </w:r>
      <w:r w:rsidR="00011A73" w:rsidRPr="00BE731D">
        <w:rPr>
          <w:rFonts w:ascii="Arial Narrow" w:eastAsia="Times New Roman" w:hAnsi="Arial Narrow" w:cs="Tahoma"/>
          <w:lang w:eastAsia="ar-SA"/>
        </w:rPr>
        <w:t xml:space="preserve">oferowane </w:t>
      </w:r>
      <w:r w:rsidRPr="00BE731D">
        <w:rPr>
          <w:rFonts w:ascii="Arial Narrow" w:eastAsia="Times New Roman" w:hAnsi="Arial Narrow" w:cs="Tahoma"/>
          <w:lang w:eastAsia="ar-SA"/>
        </w:rPr>
        <w:t>Oprogramowanie Aplikacyjne</w:t>
      </w:r>
      <w:r w:rsidR="001B26ED">
        <w:rPr>
          <w:rFonts w:ascii="Arial Narrow" w:eastAsia="Times New Roman" w:hAnsi="Arial Narrow" w:cs="Tahoma"/>
          <w:lang w:eastAsia="ar-SA"/>
        </w:rPr>
        <w:t xml:space="preserve"> serwisem</w:t>
      </w:r>
      <w:r w:rsidRPr="00BE731D">
        <w:rPr>
          <w:rFonts w:ascii="Arial Narrow" w:eastAsia="Times New Roman" w:hAnsi="Arial Narrow" w:cs="Tahoma"/>
          <w:lang w:eastAsia="ar-SA"/>
        </w:rPr>
        <w:t xml:space="preserve"> gwarancyjnym </w:t>
      </w:r>
      <w:r w:rsidR="001B26ED">
        <w:rPr>
          <w:rFonts w:ascii="Arial Narrow" w:eastAsia="Times New Roman" w:hAnsi="Arial Narrow" w:cs="Tahoma"/>
          <w:lang w:eastAsia="ar-SA"/>
        </w:rPr>
        <w:t xml:space="preserve">i </w:t>
      </w:r>
      <w:r w:rsidRPr="00BE731D">
        <w:rPr>
          <w:rFonts w:ascii="Arial Narrow" w:eastAsia="Times New Roman" w:hAnsi="Arial Narrow" w:cs="Tahoma"/>
          <w:lang w:eastAsia="ar-SA"/>
        </w:rPr>
        <w:t>nadzorem autorskim przez okres</w:t>
      </w:r>
      <w:r w:rsidR="00011A73" w:rsidRPr="00BE731D">
        <w:rPr>
          <w:rFonts w:ascii="Arial Narrow" w:eastAsia="Times New Roman" w:hAnsi="Arial Narrow" w:cs="Tahoma"/>
          <w:lang w:eastAsia="ar-SA"/>
        </w:rPr>
        <w:t xml:space="preserve"> </w:t>
      </w:r>
      <w:r w:rsidRPr="00BE731D">
        <w:rPr>
          <w:rFonts w:ascii="Arial Narrow" w:eastAsia="Times New Roman" w:hAnsi="Arial Narrow" w:cs="Tahoma"/>
          <w:lang w:eastAsia="ar-SA"/>
        </w:rPr>
        <w:t xml:space="preserve">…… </w:t>
      </w:r>
      <w:r w:rsidRPr="00FD6FFB">
        <w:rPr>
          <w:rFonts w:ascii="Arial Narrow" w:eastAsia="Times New Roman" w:hAnsi="Arial Narrow" w:cs="Tahoma"/>
          <w:lang w:eastAsia="ar-SA"/>
        </w:rPr>
        <w:t xml:space="preserve">miesięcy. Zasady świadczenia </w:t>
      </w:r>
      <w:r w:rsidR="001B26ED" w:rsidRPr="00FD6FFB">
        <w:rPr>
          <w:rFonts w:ascii="Arial Narrow" w:eastAsia="Times New Roman" w:hAnsi="Arial Narrow" w:cs="Tahoma"/>
          <w:lang w:eastAsia="ar-SA"/>
        </w:rPr>
        <w:t xml:space="preserve">serwisu </w:t>
      </w:r>
      <w:r w:rsidRPr="00FD6FFB">
        <w:rPr>
          <w:rFonts w:ascii="Arial Narrow" w:eastAsia="Times New Roman" w:hAnsi="Arial Narrow" w:cs="Tahoma"/>
          <w:lang w:eastAsia="ar-SA"/>
        </w:rPr>
        <w:t xml:space="preserve">gwarancyjnego </w:t>
      </w:r>
      <w:r w:rsidR="001B26ED" w:rsidRPr="00FD6FFB">
        <w:rPr>
          <w:rFonts w:ascii="Arial Narrow" w:eastAsia="Times New Roman" w:hAnsi="Arial Narrow" w:cs="Tahoma"/>
          <w:lang w:eastAsia="ar-SA"/>
        </w:rPr>
        <w:t xml:space="preserve">oraz </w:t>
      </w:r>
      <w:r w:rsidRPr="00FD6FFB">
        <w:rPr>
          <w:rFonts w:ascii="Arial Narrow" w:eastAsia="Times New Roman" w:hAnsi="Arial Narrow" w:cs="Tahoma"/>
          <w:lang w:eastAsia="ar-SA"/>
        </w:rPr>
        <w:t>nadzoru autorskiego opisano</w:t>
      </w:r>
      <w:r w:rsidR="001B26ED" w:rsidRPr="00FD6FFB">
        <w:rPr>
          <w:rFonts w:ascii="Arial Narrow" w:eastAsia="Times New Roman" w:hAnsi="Arial Narrow" w:cs="Tahoma"/>
          <w:lang w:eastAsia="ar-SA"/>
        </w:rPr>
        <w:t xml:space="preserve"> w §9 - Gwarancja jakości oraz zasady jej realizacji.</w:t>
      </w:r>
    </w:p>
    <w:p w14:paraId="0AD82664" w14:textId="4EDAB017" w:rsidR="00A25CC9" w:rsidRPr="00BE731D" w:rsidRDefault="00A5167A" w:rsidP="00BE731D">
      <w:pPr>
        <w:pStyle w:val="Akapitzlist"/>
        <w:numPr>
          <w:ilvl w:val="0"/>
          <w:numId w:val="4"/>
        </w:numPr>
        <w:spacing w:after="0"/>
        <w:jc w:val="both"/>
        <w:rPr>
          <w:rFonts w:ascii="Arial Narrow" w:eastAsia="Times New Roman" w:hAnsi="Arial Narrow" w:cs="Tahoma"/>
          <w:lang w:eastAsia="ar-SA"/>
        </w:rPr>
      </w:pPr>
      <w:r w:rsidRPr="00011A73">
        <w:rPr>
          <w:rFonts w:ascii="Arial Narrow" w:eastAsia="Times New Roman" w:hAnsi="Arial Narrow" w:cs="Tahoma"/>
          <w:lang w:eastAsia="ar-SA"/>
        </w:rPr>
        <w:t>Wykonawca zrealizuje wszystkie usługi wdrożeniowe i migracji danych własnym staraniem i na własny koszt. Dotyczy to także zapewnienia dostawy objęte</w:t>
      </w:r>
      <w:r w:rsidR="00011A73">
        <w:rPr>
          <w:rFonts w:ascii="Arial Narrow" w:eastAsia="Times New Roman" w:hAnsi="Arial Narrow" w:cs="Tahoma"/>
          <w:lang w:eastAsia="ar-SA"/>
        </w:rPr>
        <w:t>go</w:t>
      </w:r>
      <w:r w:rsidRPr="00011A73">
        <w:rPr>
          <w:rFonts w:ascii="Arial Narrow" w:eastAsia="Times New Roman" w:hAnsi="Arial Narrow" w:cs="Tahoma"/>
          <w:lang w:eastAsia="ar-SA"/>
        </w:rPr>
        <w:t xml:space="preserve"> OPZ sprzęt</w:t>
      </w:r>
      <w:r w:rsidR="00011A73">
        <w:rPr>
          <w:rFonts w:ascii="Arial Narrow" w:eastAsia="Times New Roman" w:hAnsi="Arial Narrow" w:cs="Tahoma"/>
          <w:lang w:eastAsia="ar-SA"/>
        </w:rPr>
        <w:t>u</w:t>
      </w:r>
      <w:r w:rsidRPr="00011A73">
        <w:rPr>
          <w:rFonts w:ascii="Arial Narrow" w:eastAsia="Times New Roman" w:hAnsi="Arial Narrow" w:cs="Tahoma"/>
          <w:lang w:eastAsia="ar-SA"/>
        </w:rPr>
        <w:t xml:space="preserve"> do siedziby Zamawiającego. </w:t>
      </w:r>
    </w:p>
    <w:p w14:paraId="21458932" w14:textId="77777777" w:rsidR="00A25CC9" w:rsidRDefault="00A5167A" w:rsidP="00BE731D">
      <w:pPr>
        <w:pStyle w:val="Akapitzlist"/>
        <w:numPr>
          <w:ilvl w:val="0"/>
          <w:numId w:val="4"/>
        </w:numPr>
        <w:spacing w:after="0"/>
        <w:jc w:val="both"/>
        <w:rPr>
          <w:rFonts w:ascii="Arial Narrow" w:eastAsia="Times New Roman" w:hAnsi="Arial Narrow" w:cs="Tahoma"/>
          <w:lang w:eastAsia="ar-SA"/>
        </w:rPr>
      </w:pPr>
      <w:r>
        <w:rPr>
          <w:rFonts w:ascii="Arial Narrow" w:eastAsia="Times New Roman" w:hAnsi="Arial Narrow" w:cs="Tahoma"/>
          <w:lang w:eastAsia="ar-SA"/>
        </w:rPr>
        <w:t>Wykonawca oświadcza i gwarantuje, że Przedmiot Umowy jest zgodny z wymaganiami jakościowymi oraz technicznymi określonymi w SWZ i ofercie Wykonawcy.</w:t>
      </w:r>
    </w:p>
    <w:p w14:paraId="03AD05DB" w14:textId="4C05621D" w:rsidR="00A25CC9" w:rsidRDefault="00A5167A">
      <w:pPr>
        <w:pStyle w:val="Akapitzlist"/>
        <w:numPr>
          <w:ilvl w:val="0"/>
          <w:numId w:val="4"/>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Podstawą rozpoczęcia prac wdrożeniowych jest zaakceptowana przez Zamawiającego Dokumentacja Analizy Przedwdrożeniowej, w tym szczegółowy Harmonogram Wdrożenia. W celu dokładnego rozpoznania środowiska informatycznego Zamawiającego, Wykonawca przeprowadzi wizję lokalną w obiektach Zamawiającego, w których zlokalizowana jest krytyczna infrastruktura objęta Przedmiotem Umowy – w terminie uzgodnionym z Zamawiającym. </w:t>
      </w:r>
    </w:p>
    <w:p w14:paraId="1FC64900" w14:textId="77777777" w:rsidR="00A25CC9" w:rsidRDefault="00A5167A">
      <w:pPr>
        <w:pStyle w:val="Akapitzlist"/>
        <w:numPr>
          <w:ilvl w:val="0"/>
          <w:numId w:val="4"/>
        </w:numPr>
        <w:spacing w:after="0"/>
        <w:jc w:val="both"/>
        <w:rPr>
          <w:rFonts w:ascii="Arial Narrow" w:eastAsia="Times New Roman" w:hAnsi="Arial Narrow" w:cs="Tahoma"/>
          <w:lang w:eastAsia="ar-SA"/>
        </w:rPr>
      </w:pPr>
      <w:r>
        <w:rPr>
          <w:rFonts w:ascii="Arial Narrow" w:eastAsia="Times New Roman" w:hAnsi="Arial Narrow" w:cs="Tahoma"/>
          <w:lang w:eastAsia="ar-SA"/>
        </w:rPr>
        <w:lastRenderedPageBreak/>
        <w:t>Wykonawca zobowiązuje się do przedłożenia DAP Zamawiającemu do akceptacji w terminie 7 Dni Roboczych od dnia odbycia ostatniej z wizji lokalnych w ramach Analizy Przedwdrożeniowej.  Wraz z DAP Wykonawca przedstawi Zamawiającemu wykaz danych do przygotowania wymaganych do  prawidłowego  przeprowadzenia usług wdrożeniowych i migracji danych oraz wykaz minimalnej konfiguracji sprzętowej niezbędnej do rozpoczęcia prac w szczególności:</w:t>
      </w:r>
    </w:p>
    <w:p w14:paraId="14EB3F72" w14:textId="77777777" w:rsidR="00A25CC9" w:rsidRDefault="00A5167A" w:rsidP="008F7C7A">
      <w:pPr>
        <w:pStyle w:val="Akapitzlist"/>
        <w:numPr>
          <w:ilvl w:val="0"/>
          <w:numId w:val="33"/>
        </w:numPr>
        <w:spacing w:after="0"/>
        <w:ind w:left="900"/>
        <w:jc w:val="both"/>
        <w:rPr>
          <w:rFonts w:ascii="Arial Narrow" w:eastAsia="Times New Roman" w:hAnsi="Arial Narrow" w:cs="Tahoma"/>
          <w:lang w:eastAsia="ar-SA"/>
        </w:rPr>
      </w:pPr>
      <w:r>
        <w:rPr>
          <w:rFonts w:ascii="Arial Narrow" w:eastAsia="Times New Roman" w:hAnsi="Arial Narrow" w:cs="Tahoma"/>
          <w:lang w:eastAsia="ar-SA"/>
        </w:rPr>
        <w:t>Serwer/serwery aplikacyjne – minimalne wymagania do prawidłowej pracy serwisów aplikacyjnych – liczba serwerów, liczba procesorów per serwer, wielkość pamięci RAM, wielkość przestrzeni dyskowej,</w:t>
      </w:r>
    </w:p>
    <w:p w14:paraId="1FEDC5F8" w14:textId="77777777" w:rsidR="00A25CC9" w:rsidRDefault="00A5167A" w:rsidP="008F7C7A">
      <w:pPr>
        <w:pStyle w:val="Akapitzlist"/>
        <w:numPr>
          <w:ilvl w:val="0"/>
          <w:numId w:val="33"/>
        </w:numPr>
        <w:spacing w:after="0"/>
        <w:ind w:left="900"/>
        <w:jc w:val="both"/>
        <w:rPr>
          <w:rFonts w:ascii="Arial Narrow" w:eastAsia="Times New Roman" w:hAnsi="Arial Narrow" w:cs="Tahoma"/>
          <w:lang w:eastAsia="ar-SA"/>
        </w:rPr>
      </w:pPr>
      <w:r>
        <w:rPr>
          <w:rFonts w:ascii="Arial Narrow" w:eastAsia="Times New Roman" w:hAnsi="Arial Narrow" w:cs="Tahoma"/>
          <w:lang w:eastAsia="ar-SA"/>
        </w:rPr>
        <w:t>Serwer/serwery bazodanowe – minimalne wymagania do prawidłowej pracy serwerów bazodanowych.</w:t>
      </w:r>
    </w:p>
    <w:p w14:paraId="7FD06E7E" w14:textId="6D835915" w:rsidR="00A25CC9" w:rsidRDefault="00A5167A" w:rsidP="009E0986">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Nie </w:t>
      </w:r>
      <w:r w:rsidR="001A54BE">
        <w:rPr>
          <w:rFonts w:ascii="Arial Narrow" w:eastAsia="Times New Roman" w:hAnsi="Arial Narrow" w:cs="Tahoma"/>
          <w:lang w:eastAsia="ar-SA"/>
        </w:rPr>
        <w:t>później</w:t>
      </w:r>
      <w:r>
        <w:rPr>
          <w:rFonts w:ascii="Arial Narrow" w:eastAsia="Times New Roman" w:hAnsi="Arial Narrow" w:cs="Tahoma"/>
          <w:lang w:eastAsia="ar-SA"/>
        </w:rPr>
        <w:t xml:space="preserve"> niż w terminie 14 Dni Roboczych od daty podpisania Umowy Zamawiający udostępni Wykonawcy </w:t>
      </w:r>
      <w:r w:rsidR="001A54BE">
        <w:rPr>
          <w:rFonts w:ascii="Arial Narrow" w:eastAsia="Times New Roman" w:hAnsi="Arial Narrow" w:cs="Tahoma"/>
          <w:lang w:eastAsia="ar-SA"/>
        </w:rPr>
        <w:t>zestawienie infrastruktury</w:t>
      </w:r>
      <w:r>
        <w:rPr>
          <w:rFonts w:ascii="Arial Narrow" w:eastAsia="Times New Roman" w:hAnsi="Arial Narrow" w:cs="Tahoma"/>
          <w:lang w:eastAsia="ar-SA"/>
        </w:rPr>
        <w:t xml:space="preserve"> oraz wykaz danych wymaganych do realizacji Przedmiotu Umowy, na które składają się w szczególności:</w:t>
      </w:r>
    </w:p>
    <w:p w14:paraId="7A2BC8D6" w14:textId="77777777" w:rsidR="00A25CC9" w:rsidRDefault="00A5167A">
      <w:pPr>
        <w:pStyle w:val="Akapitzlist"/>
        <w:numPr>
          <w:ilvl w:val="0"/>
          <w:numId w:val="34"/>
        </w:numPr>
        <w:spacing w:after="0"/>
        <w:rPr>
          <w:rFonts w:ascii="Arial Narrow" w:eastAsia="Times New Roman" w:hAnsi="Arial Narrow" w:cs="Tahoma"/>
          <w:lang w:eastAsia="ar-SA"/>
        </w:rPr>
      </w:pPr>
      <w:r>
        <w:rPr>
          <w:rFonts w:ascii="Arial Narrow" w:eastAsia="Times New Roman" w:hAnsi="Arial Narrow" w:cs="Tahoma"/>
          <w:lang w:eastAsia="ar-SA"/>
        </w:rPr>
        <w:t>Wykaz sprzętu przewidzianego do instalacji Oprogramowania Aplikacyjnego stanowiącego Przedmiot Umowy,</w:t>
      </w:r>
    </w:p>
    <w:p w14:paraId="7CC4BDB0" w14:textId="77777777" w:rsidR="00A25CC9" w:rsidRDefault="00A5167A">
      <w:pPr>
        <w:pStyle w:val="Akapitzlist"/>
        <w:numPr>
          <w:ilvl w:val="0"/>
          <w:numId w:val="34"/>
        </w:numPr>
        <w:spacing w:after="0"/>
        <w:rPr>
          <w:rFonts w:ascii="Arial Narrow" w:eastAsia="Times New Roman" w:hAnsi="Arial Narrow" w:cs="Tahoma"/>
          <w:lang w:eastAsia="ar-SA"/>
        </w:rPr>
      </w:pPr>
      <w:r>
        <w:rPr>
          <w:rFonts w:ascii="Arial Narrow" w:eastAsia="Times New Roman" w:hAnsi="Arial Narrow" w:cs="Tahoma"/>
          <w:lang w:eastAsia="ar-SA"/>
        </w:rPr>
        <w:t xml:space="preserve">Wykaz osób koordynujących prace wdrożeniowe po stronie Zamawiającego wraz z rolami dla nich przewidzianymi,  </w:t>
      </w:r>
    </w:p>
    <w:p w14:paraId="22AE0432" w14:textId="77777777" w:rsidR="00A25CC9" w:rsidRDefault="00A5167A">
      <w:pPr>
        <w:pStyle w:val="Akapitzlist"/>
        <w:numPr>
          <w:ilvl w:val="0"/>
          <w:numId w:val="34"/>
        </w:numPr>
        <w:spacing w:after="0"/>
        <w:rPr>
          <w:rFonts w:ascii="Arial Narrow" w:eastAsia="Times New Roman" w:hAnsi="Arial Narrow" w:cs="Tahoma"/>
          <w:lang w:eastAsia="ar-SA"/>
        </w:rPr>
      </w:pPr>
      <w:r>
        <w:rPr>
          <w:rFonts w:ascii="Arial Narrow" w:eastAsia="Times New Roman" w:hAnsi="Arial Narrow" w:cs="Tahoma"/>
          <w:lang w:eastAsia="ar-SA"/>
        </w:rPr>
        <w:t xml:space="preserve">Wykaz osób do przeszkolenia wraz z jednostką organizacyjną i zajmowanym stanowiskiem, </w:t>
      </w:r>
    </w:p>
    <w:p w14:paraId="08E3C45D" w14:textId="77777777" w:rsidR="00A25CC9" w:rsidRDefault="00A5167A">
      <w:pPr>
        <w:pStyle w:val="Akapitzlist"/>
        <w:numPr>
          <w:ilvl w:val="0"/>
          <w:numId w:val="34"/>
        </w:numPr>
        <w:spacing w:after="0"/>
        <w:rPr>
          <w:rFonts w:ascii="Arial Narrow" w:eastAsia="Times New Roman" w:hAnsi="Arial Narrow" w:cs="Tahoma"/>
          <w:lang w:eastAsia="ar-SA"/>
        </w:rPr>
      </w:pPr>
      <w:r>
        <w:rPr>
          <w:rFonts w:ascii="Arial Narrow" w:eastAsia="Times New Roman" w:hAnsi="Arial Narrow" w:cs="Tahoma"/>
          <w:lang w:eastAsia="ar-SA"/>
        </w:rPr>
        <w:t>Inne dane niezbędne do realizacji Przedmiotu Umowy, zażądane przez Wykonawcę.</w:t>
      </w:r>
    </w:p>
    <w:p w14:paraId="24F0E13A"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Wykonawca zobowiązuje się wykonać Przedmiot Umowy z należytą starannością, zgodnie z obowiązującymi przepisami, przy zachowaniu najwyższej staranności, uwzględniając zawodowy charakter prowadzonej działalności, zgodnie z zasadami współczesnej wiedzy technicznej i stosowanymi normami technicznymi, dobrymi praktykami i regułami. </w:t>
      </w:r>
    </w:p>
    <w:p w14:paraId="4B583846" w14:textId="34EBA24E" w:rsidR="00011A73" w:rsidRPr="00011A73" w:rsidRDefault="00011A73" w:rsidP="00011A73">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Wykonawca zobowiązuje się do przestrzegania poufności co do informacji pozyskanych w związku z realizacją Umowy, w szczególności do przestrzegania przepisów dotyczących ochrony danych osobowych.</w:t>
      </w:r>
    </w:p>
    <w:p w14:paraId="47FD45D0" w14:textId="7EE2515C"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Wykonawca jest zobowiązany posługiwać się osobami posiadającymi odpowiednie kwalifikacje, odpowiednio przeszkolonymi i wyposażonymi w niezbędny sprzęt. </w:t>
      </w:r>
    </w:p>
    <w:p w14:paraId="7DEC72E0" w14:textId="0591DB5D"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Wykonawca oświadcza, że spełnia warunki określone w art. 112 ust. 2 ustawy </w:t>
      </w:r>
      <w:proofErr w:type="spellStart"/>
      <w:r>
        <w:rPr>
          <w:rFonts w:ascii="Arial Narrow" w:eastAsia="Times New Roman" w:hAnsi="Arial Narrow" w:cs="Tahoma"/>
          <w:lang w:eastAsia="ar-SA"/>
        </w:rPr>
        <w:t>Pzp</w:t>
      </w:r>
      <w:proofErr w:type="spellEnd"/>
      <w:r>
        <w:rPr>
          <w:rFonts w:ascii="Arial Narrow" w:eastAsia="Times New Roman" w:hAnsi="Arial Narrow" w:cs="Tahoma"/>
          <w:lang w:eastAsia="ar-SA"/>
        </w:rPr>
        <w:t xml:space="preserve">, dotyczące zdolności technicznej i zawodowej oraz że oddeleguje do realizacji przedmiotu </w:t>
      </w:r>
      <w:r w:rsidR="00A45627">
        <w:rPr>
          <w:rFonts w:ascii="Arial Narrow" w:eastAsia="Times New Roman" w:hAnsi="Arial Narrow" w:cs="Tahoma"/>
          <w:lang w:eastAsia="ar-SA"/>
        </w:rPr>
        <w:t xml:space="preserve">Umowy </w:t>
      </w:r>
      <w:r>
        <w:rPr>
          <w:rFonts w:ascii="Arial Narrow" w:eastAsia="Times New Roman" w:hAnsi="Arial Narrow" w:cs="Tahoma"/>
          <w:lang w:eastAsia="ar-SA"/>
        </w:rPr>
        <w:t>osoby posiadające niezbędną wiedzę, doświadczenie i odpowiednie zaplecze techniczne umożliwiające prawidłową realizację zamówienia.</w:t>
      </w:r>
    </w:p>
    <w:p w14:paraId="72FFE578"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Wykonawca oświadcza, że: </w:t>
      </w:r>
    </w:p>
    <w:p w14:paraId="5E133496"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dostarczane rozwiązania pochodzą z autoryzowanego kanału sprzedaży producentów, </w:t>
      </w:r>
    </w:p>
    <w:p w14:paraId="21D55269" w14:textId="1CC29E9E"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dostarczone rozwiązania są</w:t>
      </w:r>
      <w:r w:rsidR="00011A73">
        <w:rPr>
          <w:rFonts w:ascii="Arial Narrow" w:eastAsia="Times New Roman" w:hAnsi="Arial Narrow" w:cs="Tahoma"/>
          <w:lang w:eastAsia="ar-SA"/>
        </w:rPr>
        <w:t xml:space="preserve"> </w:t>
      </w:r>
      <w:r>
        <w:rPr>
          <w:rFonts w:ascii="Arial Narrow" w:eastAsia="Times New Roman" w:hAnsi="Arial Narrow" w:cs="Tahoma"/>
          <w:lang w:eastAsia="ar-SA"/>
        </w:rPr>
        <w:t xml:space="preserve">nowe, </w:t>
      </w:r>
    </w:p>
    <w:p w14:paraId="0FC7398C"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korzystanie przez Zamawiającego z dostarczonych rozwiązań nie będzie stanowić naruszenia majątkowych praw autorskich osób trzecich, </w:t>
      </w:r>
    </w:p>
    <w:p w14:paraId="68F77A90"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Przedmiot Umowy musi być w wersji aktualnej na dzień poprzedzający dzień składania ofert. Jeżeli w trakcie realizacji zamówienia ukaże się aktualizacja Oprogramowania, Wykonawca zobowiązuje się do uaktualnienia dostarczonego Oprogramowania do najnowszej wersji bez dodatkowych kosztów dla Zamawiającego. Ponadto, jeżeli Wykonawca w okresie realizacji zamówienia lub w okresie gwarancji wprowadzi nową wersję Oprogramowania zawierającą funkcjonalności stanowiące rozwinięcie, unowocześnienie lub zastąpienie funkcjonalności dostępnych w starszych wersjach Oprogramowania, to Zamawiającemu przysługuje prawo do ich otrzymania i wdrożenia w ramach niniejszej Umowy, bez dodatkowych opłat, niezależnie od nadanej im przez Wykonawcę nazwy handlowej czy sposobu pakietowania (w tym jako moduły dodatkowe),</w:t>
      </w:r>
    </w:p>
    <w:p w14:paraId="7925C3D2"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nie będzie wprowadzał sztucznego podziału funkcjonalności Oprogramowania polegającego na przeniesieniu dotychczas dostępnych funkcji do nowych modułów lub wersji, których wdrożenie wymagałoby od Zamawiającego dodatkowych opłat. Wszelkie unowocześnienia, rozwinięcia i poprawki posiadanych funkcjonalności będą stanowiły integralną część Przedmiotu Umowy i podlegają udostępnieniu Zamawiającemu bez dodatkowych kosztów,</w:t>
      </w:r>
    </w:p>
    <w:p w14:paraId="38D64381"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lastRenderedPageBreak/>
        <w:t>dostarczone aktualizacje oraz nowe wersje Oprogramowania będą w pełni kompatybilne z systemami oraz bazami danych Zamawiającego, bez konieczności zakupu dodatkowych komponentów, modułów czy licencji,</w:t>
      </w:r>
    </w:p>
    <w:p w14:paraId="0EE87B37"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w przypadku zaprzestania produkcji lub wsparcia dotychczasowej wersji Oprogramowania Wykonawca zobowiązuje się do dostarczenia Zamawiającemu wersji równoważnej lub wyższej, zapewniającej nie gorszy zakres funkcjonalny, bez dodatkowych opłat.</w:t>
      </w:r>
    </w:p>
    <w:p w14:paraId="07CBAE2C" w14:textId="233AD830"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dostarczone Oprogramowanie oraz wszelkie jego aktualizacje i nowe wersje będą zgodne z obowiązującymi przepisami prawa, w szczególności w zakresie ochrony danych osobowych, interoperacyjności oraz wymogów KRI</w:t>
      </w:r>
      <w:r w:rsidR="00EC7D2F">
        <w:rPr>
          <w:rFonts w:ascii="Arial Narrow" w:eastAsia="Times New Roman" w:hAnsi="Arial Narrow" w:cs="Tahoma"/>
          <w:lang w:eastAsia="ar-SA"/>
        </w:rPr>
        <w:t xml:space="preserve">, </w:t>
      </w:r>
      <w:r>
        <w:rPr>
          <w:rFonts w:ascii="Arial Narrow" w:eastAsia="Times New Roman" w:hAnsi="Arial Narrow" w:cs="Tahoma"/>
          <w:lang w:eastAsia="ar-SA"/>
        </w:rPr>
        <w:t xml:space="preserve">NFZ, MZ i </w:t>
      </w:r>
      <w:proofErr w:type="spellStart"/>
      <w:r>
        <w:rPr>
          <w:rFonts w:ascii="Arial Narrow" w:eastAsia="Times New Roman" w:hAnsi="Arial Narrow" w:cs="Tahoma"/>
          <w:lang w:eastAsia="ar-SA"/>
        </w:rPr>
        <w:t>CeZ</w:t>
      </w:r>
      <w:proofErr w:type="spellEnd"/>
      <w:r>
        <w:rPr>
          <w:rFonts w:ascii="Arial Narrow" w:eastAsia="Times New Roman" w:hAnsi="Arial Narrow" w:cs="Tahoma"/>
          <w:lang w:eastAsia="ar-SA"/>
        </w:rPr>
        <w:t>. W przypadku zmiany prawa Wykonawca dostarczy Zamawiającemu niezbędne aktualizacje w ramach niniejszej umowy, bez dodatkowych kosztów.</w:t>
      </w:r>
    </w:p>
    <w:p w14:paraId="2BE58283"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oferowane Oprogramowanie nie jest przeznaczone przez producenta do wycofania z produkcji, sprzedaży lub serwisowania, aktualizowania, wsparcia itp. </w:t>
      </w:r>
    </w:p>
    <w:p w14:paraId="1ECC9BBB" w14:textId="77777777" w:rsidR="00A25CC9" w:rsidRDefault="00A5167A">
      <w:pPr>
        <w:pStyle w:val="Akapitzlist"/>
        <w:numPr>
          <w:ilvl w:val="0"/>
          <w:numId w:val="35"/>
        </w:numPr>
        <w:spacing w:after="0"/>
        <w:jc w:val="both"/>
        <w:rPr>
          <w:rFonts w:ascii="Arial Narrow" w:eastAsia="Times New Roman" w:hAnsi="Arial Narrow" w:cs="Tahoma"/>
          <w:lang w:eastAsia="ar-SA"/>
        </w:rPr>
      </w:pPr>
      <w:r>
        <w:rPr>
          <w:rFonts w:ascii="Arial Narrow" w:eastAsia="Times New Roman" w:hAnsi="Arial Narrow" w:cs="Tahoma"/>
          <w:lang w:eastAsia="ar-SA"/>
        </w:rPr>
        <w:t>Dla dostarczonego Oprogramowania wykonawca przedłoży: dokumenty licencji (klucze licencyjne), nośniki instalacyjne oraz instrukcje.</w:t>
      </w:r>
    </w:p>
    <w:p w14:paraId="2A7F1AFE"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Wykonawca przekaże Zamawiającemu najpóźniej w dniu  odbioru końcowego następujące dokumenty wraz </w:t>
      </w:r>
      <w:r>
        <w:rPr>
          <w:rFonts w:ascii="Arial Narrow" w:eastAsia="Times New Roman" w:hAnsi="Arial Narrow" w:cs="Tahoma"/>
          <w:lang w:eastAsia="ar-SA"/>
        </w:rPr>
        <w:br/>
        <w:t xml:space="preserve">z ich spisem: </w:t>
      </w:r>
    </w:p>
    <w:p w14:paraId="693B55BE" w14:textId="77777777" w:rsidR="00A25CC9" w:rsidRDefault="00A5167A">
      <w:pPr>
        <w:pStyle w:val="Akapitzlist"/>
        <w:numPr>
          <w:ilvl w:val="0"/>
          <w:numId w:val="36"/>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instrukcje obsługi w wersji co najmniej elektronicznej w języku polskim zawierające także informacje o wykazie czynności serwisowych, które mogą być wykonane przez użytkownika samodzielnie,  </w:t>
      </w:r>
    </w:p>
    <w:p w14:paraId="24554134" w14:textId="77777777" w:rsidR="00A25CC9" w:rsidRDefault="00A5167A">
      <w:pPr>
        <w:pStyle w:val="Akapitzlist"/>
        <w:numPr>
          <w:ilvl w:val="0"/>
          <w:numId w:val="36"/>
        </w:numPr>
        <w:spacing w:after="0"/>
        <w:jc w:val="both"/>
        <w:rPr>
          <w:rFonts w:ascii="Arial Narrow" w:eastAsia="Times New Roman" w:hAnsi="Arial Narrow" w:cs="Tahoma"/>
          <w:lang w:eastAsia="ar-SA"/>
        </w:rPr>
      </w:pPr>
      <w:r>
        <w:rPr>
          <w:rFonts w:ascii="Arial Narrow" w:eastAsia="Times New Roman" w:hAnsi="Arial Narrow" w:cs="Tahoma"/>
          <w:lang w:eastAsia="ar-SA"/>
        </w:rPr>
        <w:t>wykaz uruchomionych serwisów aplikacyjnych,</w:t>
      </w:r>
    </w:p>
    <w:p w14:paraId="75B31FEF" w14:textId="77777777" w:rsidR="00A25CC9" w:rsidRDefault="00A5167A">
      <w:pPr>
        <w:pStyle w:val="Akapitzlist"/>
        <w:numPr>
          <w:ilvl w:val="0"/>
          <w:numId w:val="36"/>
        </w:numPr>
        <w:spacing w:after="0"/>
        <w:jc w:val="both"/>
        <w:rPr>
          <w:rFonts w:ascii="Arial Narrow" w:eastAsia="Times New Roman" w:hAnsi="Arial Narrow" w:cs="Tahoma"/>
          <w:lang w:eastAsia="ar-SA"/>
        </w:rPr>
      </w:pPr>
      <w:r>
        <w:rPr>
          <w:rFonts w:ascii="Arial Narrow" w:eastAsia="Times New Roman" w:hAnsi="Arial Narrow" w:cs="Tahoma"/>
          <w:lang w:eastAsia="ar-SA"/>
        </w:rPr>
        <w:t>wykaz instancji bazodanowych utworzonych na potrzeby realizacji przedmiotu umowy,</w:t>
      </w:r>
    </w:p>
    <w:p w14:paraId="73DD0EEE" w14:textId="77777777" w:rsidR="00A25CC9" w:rsidRDefault="00A5167A">
      <w:pPr>
        <w:pStyle w:val="Akapitzlist"/>
        <w:numPr>
          <w:ilvl w:val="0"/>
          <w:numId w:val="36"/>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wykaz kont serwisowych, administracyjnych oraz wszystkie niezbędne informacje wymagane do zalogowania się do uruchomionych serwisów aplikacyjnych, </w:t>
      </w:r>
    </w:p>
    <w:p w14:paraId="0292AB17" w14:textId="77777777" w:rsidR="00A25CC9" w:rsidRDefault="00A5167A">
      <w:pPr>
        <w:pStyle w:val="Akapitzlist"/>
        <w:numPr>
          <w:ilvl w:val="0"/>
          <w:numId w:val="36"/>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wykaz utworzonych użytkowników systemowych systemów operacyjnych uruchomionych w celu realizacji przedmiotu umowy oraz wszystkie niezbędne informacje wymagane do zalogowania się do środowisk powłoki systemów operacyjnych wraz z kontami typu </w:t>
      </w:r>
      <w:proofErr w:type="spellStart"/>
      <w:r>
        <w:rPr>
          <w:rFonts w:ascii="Arial Narrow" w:eastAsia="Times New Roman" w:hAnsi="Arial Narrow" w:cs="Tahoma"/>
          <w:lang w:eastAsia="ar-SA"/>
        </w:rPr>
        <w:t>root</w:t>
      </w:r>
      <w:proofErr w:type="spellEnd"/>
      <w:r>
        <w:rPr>
          <w:rFonts w:ascii="Arial Narrow" w:eastAsia="Times New Roman" w:hAnsi="Arial Narrow" w:cs="Tahoma"/>
          <w:lang w:eastAsia="ar-SA"/>
        </w:rPr>
        <w:t xml:space="preserve"> (</w:t>
      </w:r>
      <w:proofErr w:type="spellStart"/>
      <w:r>
        <w:rPr>
          <w:rFonts w:ascii="Arial Narrow" w:eastAsia="Times New Roman" w:hAnsi="Arial Narrow" w:cs="Tahoma"/>
          <w:lang w:eastAsia="ar-SA"/>
        </w:rPr>
        <w:t>su</w:t>
      </w:r>
      <w:proofErr w:type="spellEnd"/>
      <w:r>
        <w:rPr>
          <w:rFonts w:ascii="Arial Narrow" w:eastAsia="Times New Roman" w:hAnsi="Arial Narrow" w:cs="Tahoma"/>
          <w:lang w:eastAsia="ar-SA"/>
        </w:rPr>
        <w:t>),</w:t>
      </w:r>
    </w:p>
    <w:p w14:paraId="4FBA30C0"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Uprawnieni przedstawiciele Zamawiającego mają prawo uczestniczyć w każdym etapie wdrożenia Przedmiotu Umowy, w tym testach akceptacyjnych celem weryfikacji prawidłowości zainstalowanych rozwiązań oraz dokonać odbioru, a także ewentualnych prób rozruchowych. </w:t>
      </w:r>
    </w:p>
    <w:p w14:paraId="34ED13B7"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Po instalacji, uruchomieniu serwisów, wymaganych integracjach i przeprowadzeniu instruktażu stanowiskowego oraz przekazaniu gotowego do pracy Oprogramowania zostanie sporządzony protokół odbioru końcowego Przedmiotu Umowy.   </w:t>
      </w:r>
    </w:p>
    <w:p w14:paraId="061A156C"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Zamawiający zobowiązuje się do:</w:t>
      </w:r>
    </w:p>
    <w:p w14:paraId="31B47DB8" w14:textId="77777777" w:rsidR="00A25CC9" w:rsidRDefault="00A5167A">
      <w:pPr>
        <w:pStyle w:val="Akapitzlist"/>
        <w:numPr>
          <w:ilvl w:val="0"/>
          <w:numId w:val="3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współpracy z Wykonawcą w celu sprawnej realizacji Przedmiotu Umowy, </w:t>
      </w:r>
    </w:p>
    <w:p w14:paraId="7447B922" w14:textId="77777777" w:rsidR="00A25CC9" w:rsidRDefault="00A5167A">
      <w:pPr>
        <w:pStyle w:val="Akapitzlist"/>
        <w:numPr>
          <w:ilvl w:val="0"/>
          <w:numId w:val="3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zapewnienia osobom wyznaczonym przez Wykonawcę, dostępu do pomieszczeń i infrastruktury Zamawiającego, </w:t>
      </w:r>
    </w:p>
    <w:p w14:paraId="7E963D84" w14:textId="77777777" w:rsidR="00A25CC9" w:rsidRDefault="00A5167A">
      <w:pPr>
        <w:pStyle w:val="Akapitzlist"/>
        <w:numPr>
          <w:ilvl w:val="0"/>
          <w:numId w:val="3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przekazania Wykonawcy niezbędnych informacji koniecznych do poprawnej realizacji przedmiotu umowy, </w:t>
      </w:r>
    </w:p>
    <w:p w14:paraId="64C2EE02" w14:textId="77777777" w:rsidR="00A25CC9" w:rsidRDefault="00A5167A">
      <w:pPr>
        <w:pStyle w:val="Akapitzlist"/>
        <w:numPr>
          <w:ilvl w:val="0"/>
          <w:numId w:val="37"/>
        </w:numPr>
        <w:spacing w:after="0"/>
        <w:jc w:val="both"/>
        <w:rPr>
          <w:rFonts w:ascii="Arial Narrow" w:eastAsia="Times New Roman" w:hAnsi="Arial Narrow" w:cs="Tahoma"/>
          <w:lang w:eastAsia="ar-SA"/>
        </w:rPr>
      </w:pPr>
      <w:r>
        <w:rPr>
          <w:rFonts w:ascii="Arial Narrow" w:eastAsia="Times New Roman" w:hAnsi="Arial Narrow" w:cs="Tahoma"/>
          <w:lang w:eastAsia="ar-SA"/>
        </w:rPr>
        <w:t>zapewnienia dostępności własnych pracowników przypisanych do realizacji przedmiotu umowy.</w:t>
      </w:r>
    </w:p>
    <w:p w14:paraId="2531A2B6" w14:textId="77777777" w:rsidR="00A25CC9" w:rsidRDefault="00A5167A">
      <w:pPr>
        <w:pStyle w:val="Akapitzlist"/>
        <w:numPr>
          <w:ilvl w:val="0"/>
          <w:numId w:val="3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wyznaczenia Wykonawcy odrębnego pomieszczenia pracowniczego w szpitalnych obiektach administracyjnych i zorganizowania sali szkoleniowej. </w:t>
      </w:r>
    </w:p>
    <w:p w14:paraId="7C3BEDBD"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Miejscem realizacji Umowy jest siedziba Zamawiającego.</w:t>
      </w:r>
    </w:p>
    <w:p w14:paraId="221C72C2" w14:textId="77777777" w:rsidR="00A25CC9" w:rsidRDefault="00A5167A">
      <w:pPr>
        <w:pStyle w:val="Akapitzlist"/>
        <w:numPr>
          <w:ilvl w:val="0"/>
          <w:numId w:val="32"/>
        </w:numPr>
        <w:spacing w:after="0"/>
        <w:jc w:val="both"/>
        <w:rPr>
          <w:rFonts w:ascii="Arial Narrow" w:eastAsia="Times New Roman" w:hAnsi="Arial Narrow" w:cs="Tahoma"/>
          <w:lang w:eastAsia="ar-SA"/>
        </w:rPr>
      </w:pPr>
      <w:r>
        <w:rPr>
          <w:rFonts w:ascii="Arial Narrow" w:eastAsia="Times New Roman" w:hAnsi="Arial Narrow" w:cs="Tahoma"/>
          <w:lang w:eastAsia="ar-SA"/>
        </w:rPr>
        <w:t>Niektóre usługi wdrożeniowe (w tym szkoleniowe) i serwisowe mogą być wykonywane poza siedzibą Zamawiającego lub zdalnie za uprzednią zgodą koordynatorów Umowy od strony Zamawiającego.</w:t>
      </w:r>
    </w:p>
    <w:p w14:paraId="386B4322" w14:textId="77777777" w:rsidR="00A25CC9" w:rsidRDefault="00A25CC9">
      <w:pPr>
        <w:keepNext/>
        <w:tabs>
          <w:tab w:val="left" w:pos="432"/>
        </w:tabs>
        <w:spacing w:after="0"/>
        <w:ind w:right="1979"/>
        <w:outlineLvl w:val="0"/>
        <w:rPr>
          <w:rFonts w:ascii="Arial Narrow" w:eastAsia="Times New Roman" w:hAnsi="Arial Narrow" w:cs="Tahoma"/>
          <w:b/>
          <w:bCs/>
          <w:kern w:val="2"/>
          <w:lang w:eastAsia="ar-SA"/>
        </w:rPr>
      </w:pPr>
    </w:p>
    <w:p w14:paraId="05FB5435" w14:textId="77777777" w:rsidR="00A25CC9" w:rsidRDefault="00A5167A">
      <w:pPr>
        <w:keepNext/>
        <w:tabs>
          <w:tab w:val="left" w:pos="432"/>
        </w:tabs>
        <w:spacing w:after="0"/>
        <w:ind w:left="1874" w:right="1979"/>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3</w:t>
      </w:r>
    </w:p>
    <w:p w14:paraId="15DA3B77" w14:textId="77777777" w:rsidR="00A25CC9" w:rsidRDefault="00A5167A">
      <w:pPr>
        <w:keepNext/>
        <w:tabs>
          <w:tab w:val="left" w:pos="432"/>
        </w:tabs>
        <w:spacing w:after="0"/>
        <w:ind w:left="1874" w:right="1979"/>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 xml:space="preserve"> Termin realizacji Umowy</w:t>
      </w:r>
    </w:p>
    <w:p w14:paraId="7027FF45" w14:textId="2FFF5EE8"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Wykonawca zobowiązuje się do wykonania Przedmiotu Umowy w terminie …………………</w:t>
      </w:r>
      <w:r>
        <w:rPr>
          <w:rFonts w:ascii="Arial Narrow" w:eastAsia="Times New Roman" w:hAnsi="Arial Narrow" w:cs="Tahoma"/>
          <w:b/>
          <w:lang w:eastAsia="ar-SA"/>
        </w:rPr>
        <w:t xml:space="preserve"> miesięcy</w:t>
      </w:r>
      <w:r>
        <w:rPr>
          <w:rFonts w:ascii="Arial Narrow" w:eastAsia="Times New Roman" w:hAnsi="Arial Narrow" w:cs="Tahoma"/>
          <w:lang w:eastAsia="ar-SA"/>
        </w:rPr>
        <w:t xml:space="preserve"> od dnia zawarcia Umowy</w:t>
      </w:r>
      <w:r>
        <w:rPr>
          <w:rFonts w:ascii="Arial Narrow" w:eastAsia="Times New Roman" w:hAnsi="Arial Narrow" w:cs="Tahoma"/>
          <w:b/>
          <w:lang w:eastAsia="ar-SA"/>
        </w:rPr>
        <w:t>,</w:t>
      </w:r>
      <w:r>
        <w:rPr>
          <w:rFonts w:ascii="Arial Narrow" w:eastAsia="Times New Roman" w:hAnsi="Arial Narrow" w:cs="Tahoma"/>
          <w:lang w:eastAsia="ar-SA"/>
        </w:rPr>
        <w:t xml:space="preserve"> z tym zastrzeżeniem, </w:t>
      </w:r>
      <w:r w:rsidR="001A54BE">
        <w:rPr>
          <w:rFonts w:ascii="Arial Narrow" w:eastAsia="Times New Roman" w:hAnsi="Arial Narrow" w:cs="Tahoma"/>
          <w:lang w:eastAsia="ar-SA"/>
        </w:rPr>
        <w:t>że</w:t>
      </w:r>
      <w:r>
        <w:rPr>
          <w:rFonts w:ascii="Arial Narrow" w:eastAsia="Times New Roman" w:hAnsi="Arial Narrow" w:cs="Tahoma"/>
          <w:lang w:eastAsia="ar-SA"/>
        </w:rPr>
        <w:t xml:space="preserve"> Analiza Przedwdrożeniowa i Harmonogram Wdrożenia powinny być wykonane nie później niż </w:t>
      </w:r>
      <w:r>
        <w:rPr>
          <w:rFonts w:ascii="Arial Narrow" w:eastAsia="Times New Roman" w:hAnsi="Arial Narrow" w:cs="Tahoma"/>
          <w:b/>
          <w:lang w:eastAsia="ar-SA"/>
        </w:rPr>
        <w:t>w terminie do ……………dni</w:t>
      </w:r>
      <w:r>
        <w:rPr>
          <w:rFonts w:ascii="Arial Narrow" w:eastAsia="Times New Roman" w:hAnsi="Arial Narrow" w:cs="Tahoma"/>
          <w:lang w:eastAsia="ar-SA"/>
        </w:rPr>
        <w:t xml:space="preserve"> od zawarcia umowy </w:t>
      </w:r>
    </w:p>
    <w:p w14:paraId="4978FF5D"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Wykonawca zobowiązuje się do realizacji poszczególnych etapów Przedmiotu Umowy w terminach określonych w zatwierdzonym przez Zamawiającego Harmonogramie Wdrożenia opracowanym na podstawie Załącznika nr 7 do Umowy. </w:t>
      </w:r>
    </w:p>
    <w:p w14:paraId="41E97205"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Zamawiający dopuszcza możliwość zmiany przez Wykonawcę terminów realizacji poszczególnych etapów prac wdrożeniowych, jeżeli ich dochowanie nie będzie technicznie możliwe, po uprzedniej akceptacji Koordynatorów prac z ramienia Zamawiającego.  </w:t>
      </w:r>
    </w:p>
    <w:p w14:paraId="33C7FE7D" w14:textId="27D08FFA"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Każda zmiana Harmonogramu Wdrożenia wymaga akceptacji Zamawiającego. Zmiana Harmonogramu nie może wpłynąć na końcowy termin realizacji Przedmiotu Umowy wskazany w ust.1.</w:t>
      </w:r>
      <w:r w:rsidR="00EC7D2F">
        <w:rPr>
          <w:rFonts w:ascii="Arial Narrow" w:eastAsia="Times New Roman" w:hAnsi="Arial Narrow" w:cs="Tahoma"/>
          <w:lang w:eastAsia="ar-SA"/>
        </w:rPr>
        <w:t xml:space="preserve"> </w:t>
      </w:r>
      <w:r>
        <w:rPr>
          <w:rFonts w:ascii="Arial Narrow" w:eastAsia="Times New Roman" w:hAnsi="Arial Narrow" w:cs="Tahoma"/>
          <w:lang w:eastAsia="ar-SA"/>
        </w:rPr>
        <w:t>Akceptacja zmiany Harmonogramu nie stanowi zmiany Umowy wymagającej sporządzania pisemnego aneksu.</w:t>
      </w:r>
    </w:p>
    <w:p w14:paraId="1A7ABEA1" w14:textId="628E3AE9"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Wykonanie każdego etapu potwierdza przygotowany przez Wykonawcę protokół odbioru etapu </w:t>
      </w:r>
      <w:r w:rsidR="001A54BE">
        <w:rPr>
          <w:rFonts w:ascii="Arial Narrow" w:eastAsia="Times New Roman" w:hAnsi="Arial Narrow" w:cs="Tahoma"/>
          <w:lang w:eastAsia="ar-SA"/>
        </w:rPr>
        <w:t>zawierający opis</w:t>
      </w:r>
      <w:r>
        <w:rPr>
          <w:rFonts w:ascii="Arial Narrow" w:eastAsia="Times New Roman" w:hAnsi="Arial Narrow" w:cs="Tahoma"/>
          <w:lang w:eastAsia="ar-SA"/>
        </w:rPr>
        <w:t xml:space="preserve"> zaawansowania rzeczowego i wykaz zrealizowanych prac, zaakceptowany przez Koordynatora Umowy ze strony Zamawiającego. </w:t>
      </w:r>
    </w:p>
    <w:p w14:paraId="71EFE952"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Termin wykonania Przedmiotu Umowy i terminy wykonania poszczególnych etapów, o których mowa w ust. 2 powyżej, będą uważane za dochowane, jeżeli przed jego upływem Wykonawca przedłoży Zamawiającemu kompletny protokół odbioru etapu/protokół odbioru końcowego, a Koordynator Umowy Zamawiającego dokona jego akceptacji, nie wnosząc istotnych zastrzeżeń. </w:t>
      </w:r>
    </w:p>
    <w:p w14:paraId="1BD6EFE5" w14:textId="1ABC732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Zastrzeżenia istotne, o których mowa w ust. 6 powyżej, mogą dotyczyć, w szczególności: </w:t>
      </w:r>
      <w:r w:rsidR="00EC7D2F">
        <w:rPr>
          <w:rFonts w:ascii="Arial Narrow" w:eastAsia="Times New Roman" w:hAnsi="Arial Narrow" w:cs="Tahoma"/>
          <w:lang w:eastAsia="ar-SA"/>
        </w:rPr>
        <w:t>1</w:t>
      </w:r>
      <w:r>
        <w:rPr>
          <w:rFonts w:ascii="Arial Narrow" w:eastAsia="Times New Roman" w:hAnsi="Arial Narrow" w:cs="Tahoma"/>
          <w:lang w:eastAsia="ar-SA"/>
        </w:rPr>
        <w:t xml:space="preserve">) niewykonania wszystkich kluczowych prac przypisanych do danego etapu, bez których implementacja SSI nie może być kontynuowana, </w:t>
      </w:r>
      <w:r w:rsidR="00EC7D2F">
        <w:rPr>
          <w:rFonts w:ascii="Arial Narrow" w:eastAsia="Times New Roman" w:hAnsi="Arial Narrow" w:cs="Tahoma"/>
          <w:lang w:eastAsia="ar-SA"/>
        </w:rPr>
        <w:t>2</w:t>
      </w:r>
      <w:r>
        <w:rPr>
          <w:rFonts w:ascii="Arial Narrow" w:eastAsia="Times New Roman" w:hAnsi="Arial Narrow" w:cs="Tahoma"/>
          <w:lang w:eastAsia="ar-SA"/>
        </w:rPr>
        <w:t xml:space="preserve">) w trakcie testów akceptacyjnych i weryfikacji bezpieczeństwa SSI stwierdzono Błędy, </w:t>
      </w:r>
      <w:r w:rsidR="00EC7D2F">
        <w:rPr>
          <w:rFonts w:ascii="Arial Narrow" w:eastAsia="Times New Roman" w:hAnsi="Arial Narrow" w:cs="Tahoma"/>
          <w:lang w:eastAsia="ar-SA"/>
        </w:rPr>
        <w:t>3</w:t>
      </w:r>
      <w:r>
        <w:rPr>
          <w:rFonts w:ascii="Arial Narrow" w:eastAsia="Times New Roman" w:hAnsi="Arial Narrow" w:cs="Tahoma"/>
          <w:lang w:eastAsia="ar-SA"/>
        </w:rPr>
        <w:t>) Wykonawca nie przedłożył Zamawiającemu wymaganej Dokumentacji Przedmiotu Umowy.</w:t>
      </w:r>
    </w:p>
    <w:p w14:paraId="1FBDD678" w14:textId="65D330FF"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Miejscem odbioru końcowego Przedmiotu Umowy lub odbioru </w:t>
      </w:r>
      <w:r w:rsidR="001A54BE">
        <w:rPr>
          <w:rFonts w:ascii="Arial Narrow" w:eastAsia="Times New Roman" w:hAnsi="Arial Narrow" w:cs="Tahoma"/>
          <w:lang w:eastAsia="ar-SA"/>
        </w:rPr>
        <w:t>etapu,</w:t>
      </w:r>
      <w:r>
        <w:rPr>
          <w:rFonts w:ascii="Arial Narrow" w:eastAsia="Times New Roman" w:hAnsi="Arial Narrow" w:cs="Tahoma"/>
          <w:lang w:eastAsia="ar-SA"/>
        </w:rPr>
        <w:t xml:space="preserve"> o którym mowa w Umowie będzie siedziba Zamawiającego. </w:t>
      </w:r>
    </w:p>
    <w:p w14:paraId="50D98EDD"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Procedury odbiorów cząstkowych mogą być dokonywane także w drodze komunikacji mailowej z zachowaniem zasad bezpieczeństwa i ochrony danych. </w:t>
      </w:r>
    </w:p>
    <w:p w14:paraId="454A82E3"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W przypadku poczynienia przez Zamawiającego Zastrzeżeń istotnych co do prac wykonanych w ramach poszczególnych etapów Przedmiotu Umowy, Zamawiający ma prawo odmowy odbioru etapu i wyznaczenia Wykonawcy terminu korekty stwierdzonych nieprawidłowości, których usunięcie warunkuje przystąpienie do ponownej procedury odbioru. W przypadku poczynienia zastrzeżeń niemających charakteru zastrzeżeń istotnych, Zamawiający odbiera właściwy etap prac, czyniąc w protokole wzmianki o nieprawidłowościach wraz z wyznaczeniem Wykonawcy terminu do ich usunięcia. Postanowienia niniejszego ust. stosuje się odpowiednio do odbioru końcowego Przedmiotu Umowy. </w:t>
      </w:r>
    </w:p>
    <w:p w14:paraId="568C06B2" w14:textId="77777777" w:rsidR="00A25CC9" w:rsidRDefault="00A5167A">
      <w:pPr>
        <w:numPr>
          <w:ilvl w:val="0"/>
          <w:numId w:val="5"/>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 xml:space="preserve">Uzupełniające postanowienia dotyczące Odbiorów Przedmiotu Umowy </w:t>
      </w:r>
      <w:r w:rsidRPr="00FD6FFB">
        <w:rPr>
          <w:rFonts w:ascii="Arial Narrow" w:eastAsia="Times New Roman" w:hAnsi="Arial Narrow" w:cs="Tahoma"/>
          <w:lang w:eastAsia="ar-SA"/>
        </w:rPr>
        <w:t>zawiera Załącznik nr 7 do Umowy.</w:t>
      </w:r>
    </w:p>
    <w:p w14:paraId="54E9B866" w14:textId="77777777" w:rsidR="00A25CC9" w:rsidRDefault="00A25CC9">
      <w:pPr>
        <w:spacing w:after="0"/>
        <w:ind w:left="426"/>
        <w:jc w:val="both"/>
        <w:rPr>
          <w:rFonts w:ascii="Arial Narrow" w:eastAsia="Times New Roman" w:hAnsi="Arial Narrow" w:cs="Tahoma"/>
          <w:highlight w:val="yellow"/>
          <w:lang w:eastAsia="ar-SA"/>
        </w:rPr>
      </w:pPr>
    </w:p>
    <w:p w14:paraId="255403D0" w14:textId="77777777" w:rsidR="00A25CC9" w:rsidRDefault="00A5167A">
      <w:pPr>
        <w:keepNext/>
        <w:tabs>
          <w:tab w:val="left" w:pos="432"/>
        </w:tabs>
        <w:spacing w:after="0"/>
        <w:ind w:left="1874" w:right="1979"/>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4</w:t>
      </w:r>
      <w:r>
        <w:rPr>
          <w:rFonts w:ascii="Arial Narrow" w:eastAsia="Times New Roman" w:hAnsi="Arial Narrow" w:cs="Tahoma"/>
          <w:b/>
          <w:bCs/>
          <w:kern w:val="2"/>
          <w:lang w:val="x-none" w:eastAsia="ar-SA"/>
        </w:rPr>
        <w:t xml:space="preserve"> </w:t>
      </w:r>
    </w:p>
    <w:p w14:paraId="2323057A" w14:textId="77777777" w:rsidR="00A25CC9" w:rsidRDefault="00A5167A">
      <w:pPr>
        <w:keepNext/>
        <w:tabs>
          <w:tab w:val="left" w:pos="432"/>
        </w:tabs>
        <w:spacing w:after="0"/>
        <w:ind w:left="1874" w:right="1979"/>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Sposób Realizacji Obowiązków przez Wykonawcę</w:t>
      </w:r>
    </w:p>
    <w:p w14:paraId="1195D4AB" w14:textId="77777777" w:rsidR="00A25CC9" w:rsidRDefault="00A5167A" w:rsidP="001A54BE">
      <w:pPr>
        <w:numPr>
          <w:ilvl w:val="0"/>
          <w:numId w:val="6"/>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Wykonawca zrealizuje Przedmiot Umowy w sposób należyty, tj. m.in. z najwyższą starannością, przy zachowaniu zasad współczesnej wiedzy technicznej i zgodnie z obowiązującymi w tym zakresie przepisami powszechnie obowiązującego prawa. Wykonawca zrealizuje PU zgodnie ze Specyfikacją Warunków Zamówienia (SWZ) wraz z załącznikami oraz złożoną ofertą.</w:t>
      </w:r>
      <w:r>
        <w:rPr>
          <w:rFonts w:ascii="Arial Narrow" w:eastAsia="Times New Roman" w:hAnsi="Arial Narrow" w:cs="Tahoma"/>
          <w:b/>
          <w:lang w:eastAsia="ar-SA"/>
        </w:rPr>
        <w:t xml:space="preserve"> </w:t>
      </w:r>
    </w:p>
    <w:p w14:paraId="3C0C5234" w14:textId="225C93F9" w:rsidR="00A25CC9" w:rsidRDefault="00A5167A" w:rsidP="001A54BE">
      <w:pPr>
        <w:numPr>
          <w:ilvl w:val="0"/>
          <w:numId w:val="6"/>
        </w:numPr>
        <w:spacing w:after="0"/>
        <w:ind w:left="426" w:hanging="426"/>
        <w:jc w:val="both"/>
        <w:rPr>
          <w:rFonts w:ascii="Arial Narrow" w:eastAsia="Times New Roman" w:hAnsi="Arial Narrow" w:cs="Tahoma"/>
          <w:lang w:eastAsia="ar-SA"/>
        </w:rPr>
      </w:pPr>
      <w:r>
        <w:rPr>
          <w:rFonts w:ascii="Arial Narrow" w:hAnsi="Arial Narrow"/>
        </w:rPr>
        <w:t>Jeżeli Wykonawca posługuje się przy realizacji umowy podwykonawcami i dalszymi podwykonawcam</w:t>
      </w:r>
      <w:r w:rsidR="00EC7D2F">
        <w:rPr>
          <w:rFonts w:ascii="Arial Narrow" w:hAnsi="Arial Narrow"/>
        </w:rPr>
        <w:t xml:space="preserve">i </w:t>
      </w:r>
      <w:r>
        <w:rPr>
          <w:rFonts w:ascii="Arial Narrow" w:hAnsi="Arial Narrow"/>
        </w:rPr>
        <w:t xml:space="preserve">(zwanymi dalej łącznie podwykonawcami), Wykonawca ponosi odpowiedzialność za ich działania i zaniechania jak za swoje własne </w:t>
      </w:r>
      <w:r w:rsidR="001A54BE">
        <w:rPr>
          <w:rFonts w:ascii="Arial Narrow" w:hAnsi="Arial Narrow"/>
        </w:rPr>
        <w:t>działania i</w:t>
      </w:r>
      <w:r>
        <w:rPr>
          <w:rFonts w:ascii="Arial Narrow" w:hAnsi="Arial Narrow"/>
        </w:rPr>
        <w:t xml:space="preserve"> zaniechania. Zamawiający w każdym czasie obowiązywania </w:t>
      </w:r>
      <w:r>
        <w:rPr>
          <w:rFonts w:ascii="Arial Narrow" w:hAnsi="Arial Narrow"/>
        </w:rPr>
        <w:lastRenderedPageBreak/>
        <w:t xml:space="preserve">umowy ma prawo żądać od Wykonawcy przedstawienia informacji dotyczących podwykonawców </w:t>
      </w:r>
      <w:r w:rsidR="001A54BE">
        <w:rPr>
          <w:rFonts w:ascii="Arial Narrow" w:hAnsi="Arial Narrow"/>
        </w:rPr>
        <w:t>zawierającej w</w:t>
      </w:r>
      <w:r>
        <w:rPr>
          <w:rFonts w:ascii="Arial Narrow" w:hAnsi="Arial Narrow"/>
        </w:rPr>
        <w:t xml:space="preserve"> szczególności: wykaz podwykonawców uczestniczących w realizacji umowy ze wskazaniem: nazwy i siedziby podwykonawcy, zakresu prac lub dostaw powierzonych podwykonawcy. Przez umowy o podwykonawstwo strony rozumieją pisemne umowy o charakterze odpłatnym, których przedmiotem są usługi, dostawy stanowiące część niniejszej umowy, </w:t>
      </w:r>
      <w:r w:rsidR="00A45627">
        <w:rPr>
          <w:rFonts w:ascii="Arial Narrow" w:hAnsi="Arial Narrow"/>
        </w:rPr>
        <w:t xml:space="preserve">zawierane </w:t>
      </w:r>
      <w:r w:rsidR="001A54BE">
        <w:rPr>
          <w:rFonts w:ascii="Arial Narrow" w:hAnsi="Arial Narrow"/>
        </w:rPr>
        <w:t>z co</w:t>
      </w:r>
      <w:r>
        <w:rPr>
          <w:rFonts w:ascii="Arial Narrow" w:hAnsi="Arial Narrow"/>
        </w:rPr>
        <w:t xml:space="preserve"> najmniej jednym innym podmiotem (podwykonawcą).</w:t>
      </w:r>
      <w:r>
        <w:rPr>
          <w:sz w:val="20"/>
          <w:szCs w:val="20"/>
          <w:highlight w:val="yellow"/>
        </w:rPr>
        <w:t xml:space="preserve"> </w:t>
      </w:r>
    </w:p>
    <w:p w14:paraId="3FBA6391" w14:textId="77777777" w:rsidR="00A25CC9" w:rsidRDefault="00A5167A" w:rsidP="001A54BE">
      <w:pPr>
        <w:numPr>
          <w:ilvl w:val="0"/>
          <w:numId w:val="6"/>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W przypadku wykonywania prac przez Podwykonawców, Wykonawca dodatkowo zobowiązuje się do:</w:t>
      </w:r>
    </w:p>
    <w:p w14:paraId="6C8A80DF" w14:textId="77777777" w:rsidR="00A25CC9" w:rsidRDefault="00A5167A" w:rsidP="001A54BE">
      <w:pPr>
        <w:numPr>
          <w:ilvl w:val="1"/>
          <w:numId w:val="7"/>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wykonania Umowy przy pomocy Podwykonawców, posiadających odpowiednie kwalifikacje i doświadczenie do prawidłowego wykonania Umowy,</w:t>
      </w:r>
    </w:p>
    <w:p w14:paraId="187EEAFE" w14:textId="77777777" w:rsidR="00A25CC9" w:rsidRDefault="00A5167A" w:rsidP="001A54BE">
      <w:pPr>
        <w:numPr>
          <w:ilvl w:val="1"/>
          <w:numId w:val="7"/>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zapewnienia przestrzegania przez swoich pracowników i ewentualnych Podwykonawców przepisów bezpieczeństwa i higieny pracy oraz przepisów przeciwpożarowych.</w:t>
      </w:r>
    </w:p>
    <w:p w14:paraId="5809CF0A" w14:textId="77777777" w:rsidR="00A25CC9" w:rsidRDefault="00A5167A" w:rsidP="001A54BE">
      <w:pPr>
        <w:numPr>
          <w:ilvl w:val="0"/>
          <w:numId w:val="6"/>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Poza wymogami wprost wskazanymi w treści niniejszej umowy Wykonawca i Podwykonawcy zobowiązani są jednocześnie do zapewnienia bezpieczeństwa informacji przetwarzanych w związku z jej realizacją oraz ochrony pozostałych udostępnionych im aktywów, wspierających przetwarzanie tych informacji, w szczególności do zapewnienia ich poufności, integralności oraz dostępności.</w:t>
      </w:r>
    </w:p>
    <w:p w14:paraId="0B589864" w14:textId="3F3F0ADF" w:rsidR="00A25CC9" w:rsidRDefault="00A5167A" w:rsidP="001A54BE">
      <w:pPr>
        <w:pStyle w:val="Akapitzlist1"/>
        <w:numPr>
          <w:ilvl w:val="0"/>
          <w:numId w:val="6"/>
        </w:numPr>
        <w:spacing w:after="51"/>
        <w:ind w:left="426" w:hanging="426"/>
        <w:contextualSpacing/>
        <w:jc w:val="both"/>
        <w:rPr>
          <w:rFonts w:ascii="Arial Narrow" w:hAnsi="Arial Narrow"/>
          <w:sz w:val="22"/>
          <w:szCs w:val="22"/>
        </w:rPr>
      </w:pPr>
      <w:r>
        <w:rPr>
          <w:rFonts w:ascii="Arial Narrow" w:hAnsi="Arial Narrow"/>
          <w:sz w:val="22"/>
          <w:szCs w:val="22"/>
        </w:rPr>
        <w:t xml:space="preserve">Jeżeli zmiana albo rezygnacja z podwykonawcy dotyczy podmiotu, na którego zasoby wykonawca powoływał się, na zasadach określonych w art. 22a ust. 1, w celu wykazania spełniania warunków udziału w postępowaniu, </w:t>
      </w:r>
      <w:r w:rsidR="009E0986">
        <w:rPr>
          <w:rFonts w:ascii="Arial Narrow" w:hAnsi="Arial Narrow"/>
          <w:sz w:val="22"/>
          <w:szCs w:val="22"/>
        </w:rPr>
        <w:t>W</w:t>
      </w:r>
      <w:r>
        <w:rPr>
          <w:rFonts w:ascii="Arial Narrow" w:hAnsi="Arial Narrow"/>
          <w:sz w:val="22"/>
          <w:szCs w:val="22"/>
        </w:rPr>
        <w:t xml:space="preserve">ykonawca jest obowiązany wykazać </w:t>
      </w:r>
      <w:r w:rsidR="009E0986">
        <w:rPr>
          <w:rFonts w:ascii="Arial Narrow" w:hAnsi="Arial Narrow"/>
          <w:sz w:val="22"/>
          <w:szCs w:val="22"/>
        </w:rPr>
        <w:t>Z</w:t>
      </w:r>
      <w:r>
        <w:rPr>
          <w:rFonts w:ascii="Arial Narrow" w:hAnsi="Arial Narrow"/>
          <w:sz w:val="22"/>
          <w:szCs w:val="22"/>
        </w:rPr>
        <w:t xml:space="preserve">amawiającemu, że proponowany inny podwykonawca lub wykonawca samodzielnie spełnia je w stopniu nie mniejszym niż podwykonawca, na którego zasoby </w:t>
      </w:r>
      <w:r w:rsidR="009E0986">
        <w:rPr>
          <w:rFonts w:ascii="Arial Narrow" w:hAnsi="Arial Narrow"/>
          <w:sz w:val="22"/>
          <w:szCs w:val="22"/>
        </w:rPr>
        <w:t>W</w:t>
      </w:r>
      <w:r>
        <w:rPr>
          <w:rFonts w:ascii="Arial Narrow" w:hAnsi="Arial Narrow"/>
          <w:sz w:val="22"/>
          <w:szCs w:val="22"/>
        </w:rPr>
        <w:t xml:space="preserve">ykonawca powoływał się w trakcie postępowania udzielenia zamówienia. Taką informację należy złożyć pisemnie do Zamawiającego. </w:t>
      </w:r>
    </w:p>
    <w:p w14:paraId="60DADB10" w14:textId="77777777" w:rsidR="00A25CC9" w:rsidRDefault="00A5167A" w:rsidP="001A54BE">
      <w:pPr>
        <w:pStyle w:val="Akapitzlist1"/>
        <w:numPr>
          <w:ilvl w:val="0"/>
          <w:numId w:val="6"/>
        </w:numPr>
        <w:spacing w:after="51"/>
        <w:ind w:left="426" w:hanging="426"/>
        <w:contextualSpacing/>
        <w:jc w:val="both"/>
        <w:rPr>
          <w:rFonts w:ascii="Arial Narrow" w:eastAsia="Times New Roman" w:hAnsi="Arial Narrow" w:cs="Tahoma"/>
          <w:sz w:val="22"/>
          <w:szCs w:val="22"/>
          <w:lang w:eastAsia="ar-SA"/>
        </w:rPr>
      </w:pPr>
      <w:r>
        <w:rPr>
          <w:rFonts w:ascii="Arial Narrow" w:eastAsia="Times New Roman" w:hAnsi="Arial Narrow" w:cs="Tahoma"/>
          <w:sz w:val="22"/>
          <w:szCs w:val="22"/>
          <w:lang w:eastAsia="ar-SA"/>
        </w:rPr>
        <w:t>Przed Odbiorem Końcowym Wykonawca jest zobowiązany do usunięcia wszystkich zgłoszonych przez Zamawiającego Wad, w tym wynikających z luk bezpieczeństwa w wyniku przeprowadzonych testów akceptacyjnych.</w:t>
      </w:r>
    </w:p>
    <w:p w14:paraId="4712F17E" w14:textId="77777777" w:rsidR="00A25CC9" w:rsidRDefault="00A5167A">
      <w:pPr>
        <w:keepNext/>
        <w:tabs>
          <w:tab w:val="left" w:pos="432"/>
        </w:tabs>
        <w:spacing w:after="60"/>
        <w:ind w:left="1874" w:right="1979" w:hanging="432"/>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5</w:t>
      </w:r>
    </w:p>
    <w:p w14:paraId="3CC75234" w14:textId="77777777" w:rsidR="00A25CC9" w:rsidRDefault="00A5167A">
      <w:pPr>
        <w:keepNext/>
        <w:tabs>
          <w:tab w:val="left" w:pos="432"/>
        </w:tabs>
        <w:spacing w:after="60"/>
        <w:ind w:left="1874" w:right="1979" w:hanging="432"/>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Dokumentacja</w:t>
      </w:r>
      <w:r>
        <w:rPr>
          <w:rFonts w:ascii="Arial Narrow" w:eastAsia="Times New Roman" w:hAnsi="Arial Narrow" w:cs="Tahoma"/>
          <w:b/>
          <w:bCs/>
          <w:kern w:val="2"/>
          <w:lang w:eastAsia="ar-SA"/>
        </w:rPr>
        <w:t xml:space="preserve"> Przedmiotu Umowy</w:t>
      </w:r>
    </w:p>
    <w:p w14:paraId="45A97027" w14:textId="2FC2015C"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Wykonawca zobowiązany jest do opracowania Dokumentacji Przedmiotu Umowy zgodnie z </w:t>
      </w:r>
      <w:r>
        <w:rPr>
          <w:rFonts w:ascii="Arial Narrow" w:eastAsia="Calibri" w:hAnsi="Arial Narrow" w:cs="Tahoma"/>
          <w:lang w:eastAsia="ar-SA"/>
        </w:rPr>
        <w:t>zasad</w:t>
      </w:r>
      <w:r w:rsidR="00EC7D2F">
        <w:rPr>
          <w:rFonts w:ascii="Arial Narrow" w:eastAsia="Calibri" w:hAnsi="Arial Narrow" w:cs="Tahoma"/>
          <w:lang w:eastAsia="ar-SA"/>
        </w:rPr>
        <w:t>a</w:t>
      </w:r>
      <w:r>
        <w:rPr>
          <w:rFonts w:ascii="Arial Narrow" w:eastAsia="Calibri" w:hAnsi="Arial Narrow" w:cs="Tahoma"/>
          <w:lang w:eastAsia="ar-SA"/>
        </w:rPr>
        <w:t xml:space="preserve">mi przewidzianymi w Umowie </w:t>
      </w:r>
      <w:r>
        <w:rPr>
          <w:rFonts w:ascii="Arial Narrow" w:eastAsia="Calibri" w:hAnsi="Arial Narrow" w:cs="Tahoma"/>
          <w:lang w:val="x-none" w:eastAsia="ar-SA"/>
        </w:rPr>
        <w:t xml:space="preserve">oraz </w:t>
      </w:r>
      <w:r>
        <w:rPr>
          <w:rFonts w:ascii="Arial Narrow" w:eastAsia="Calibri" w:hAnsi="Arial Narrow" w:cs="Tahoma"/>
          <w:lang w:eastAsia="ar-SA"/>
        </w:rPr>
        <w:t xml:space="preserve">do </w:t>
      </w:r>
      <w:r>
        <w:rPr>
          <w:rFonts w:ascii="Arial Narrow" w:eastAsia="Calibri" w:hAnsi="Arial Narrow" w:cs="Tahoma"/>
          <w:lang w:val="x-none" w:eastAsia="ar-SA"/>
        </w:rPr>
        <w:t>jej aktualizacji w toku realizacji P</w:t>
      </w:r>
      <w:r>
        <w:rPr>
          <w:rFonts w:ascii="Arial Narrow" w:eastAsia="Calibri" w:hAnsi="Arial Narrow" w:cs="Tahoma"/>
          <w:lang w:eastAsia="ar-SA"/>
        </w:rPr>
        <w:t xml:space="preserve">rzedmiotu </w:t>
      </w:r>
      <w:r>
        <w:rPr>
          <w:rFonts w:ascii="Arial Narrow" w:eastAsia="Calibri" w:hAnsi="Arial Narrow" w:cs="Tahoma"/>
          <w:lang w:val="x-none" w:eastAsia="ar-SA"/>
        </w:rPr>
        <w:t>U</w:t>
      </w:r>
      <w:r>
        <w:rPr>
          <w:rFonts w:ascii="Arial Narrow" w:eastAsia="Calibri" w:hAnsi="Arial Narrow" w:cs="Tahoma"/>
          <w:lang w:eastAsia="ar-SA"/>
        </w:rPr>
        <w:t>mowy</w:t>
      </w:r>
      <w:r>
        <w:rPr>
          <w:rFonts w:ascii="Arial Narrow" w:eastAsia="Calibri" w:hAnsi="Arial Narrow" w:cs="Tahoma"/>
          <w:lang w:val="x-none" w:eastAsia="ar-SA"/>
        </w:rPr>
        <w:t xml:space="preserve">. </w:t>
      </w:r>
    </w:p>
    <w:p w14:paraId="10406B27" w14:textId="7090EF2A"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Wykonawca zobowiązuje się do przedłożenia Zamawiającemu </w:t>
      </w:r>
      <w:r>
        <w:rPr>
          <w:rFonts w:ascii="Arial Narrow" w:eastAsia="Calibri" w:hAnsi="Arial Narrow" w:cs="Tahoma"/>
          <w:lang w:eastAsia="ar-SA"/>
        </w:rPr>
        <w:t>D</w:t>
      </w:r>
      <w:proofErr w:type="spellStart"/>
      <w:r w:rsidR="00EC7D2F">
        <w:rPr>
          <w:rFonts w:ascii="Arial Narrow" w:eastAsia="Calibri" w:hAnsi="Arial Narrow" w:cs="Tahoma"/>
          <w:lang w:val="x-none" w:eastAsia="ar-SA"/>
        </w:rPr>
        <w:t>okumentacji</w:t>
      </w:r>
      <w:proofErr w:type="spellEnd"/>
      <w:r w:rsidR="00EC7D2F">
        <w:rPr>
          <w:rFonts w:ascii="Arial Narrow" w:eastAsia="Calibri" w:hAnsi="Arial Narrow" w:cs="Tahoma"/>
          <w:lang w:val="x-none" w:eastAsia="ar-SA"/>
        </w:rPr>
        <w:t xml:space="preserve"> </w:t>
      </w:r>
      <w:r w:rsidR="00EC7D2F">
        <w:rPr>
          <w:rFonts w:ascii="Arial Narrow" w:eastAsia="Calibri" w:hAnsi="Arial Narrow" w:cs="Tahoma"/>
          <w:lang w:eastAsia="ar-SA"/>
        </w:rPr>
        <w:t>Analizy</w:t>
      </w:r>
      <w:r>
        <w:rPr>
          <w:rFonts w:ascii="Arial Narrow" w:eastAsia="Calibri" w:hAnsi="Arial Narrow" w:cs="Tahoma"/>
          <w:lang w:val="x-none" w:eastAsia="ar-SA"/>
        </w:rPr>
        <w:t xml:space="preserve"> </w:t>
      </w:r>
      <w:r w:rsidR="00EC7D2F">
        <w:rPr>
          <w:rFonts w:ascii="Arial Narrow" w:eastAsia="Calibri" w:hAnsi="Arial Narrow" w:cs="Tahoma"/>
          <w:lang w:val="x-none" w:eastAsia="ar-SA"/>
        </w:rPr>
        <w:t>Przedwdrożeniowej</w:t>
      </w:r>
      <w:r>
        <w:rPr>
          <w:rFonts w:ascii="Arial Narrow" w:eastAsia="Calibri" w:hAnsi="Arial Narrow" w:cs="Tahoma"/>
          <w:lang w:val="x-none" w:eastAsia="ar-SA"/>
        </w:rPr>
        <w:t xml:space="preserve"> wraz z </w:t>
      </w:r>
      <w:r w:rsidR="00EC7D2F">
        <w:rPr>
          <w:rFonts w:ascii="Arial Narrow" w:eastAsia="Calibri" w:hAnsi="Arial Narrow" w:cs="Tahoma"/>
          <w:lang w:val="x-none" w:eastAsia="ar-SA"/>
        </w:rPr>
        <w:t>Harmonogramem</w:t>
      </w:r>
      <w:r>
        <w:rPr>
          <w:rFonts w:ascii="Arial Narrow" w:eastAsia="Calibri" w:hAnsi="Arial Narrow" w:cs="Tahoma"/>
          <w:lang w:val="x-none" w:eastAsia="ar-SA"/>
        </w:rPr>
        <w:t xml:space="preserve"> </w:t>
      </w:r>
      <w:r>
        <w:rPr>
          <w:rFonts w:ascii="Arial Narrow" w:eastAsia="Calibri" w:hAnsi="Arial Narrow" w:cs="Tahoma"/>
          <w:lang w:eastAsia="ar-SA"/>
        </w:rPr>
        <w:t>W</w:t>
      </w:r>
      <w:r>
        <w:rPr>
          <w:rFonts w:ascii="Arial Narrow" w:eastAsia="Calibri" w:hAnsi="Arial Narrow" w:cs="Tahoma"/>
          <w:lang w:val="x-none" w:eastAsia="ar-SA"/>
        </w:rPr>
        <w:t xml:space="preserve">drożenia w terminie do </w:t>
      </w:r>
      <w:r>
        <w:rPr>
          <w:rFonts w:ascii="Arial Narrow" w:eastAsia="Calibri" w:hAnsi="Arial Narrow" w:cs="Tahoma"/>
          <w:b/>
          <w:lang w:eastAsia="ar-SA"/>
        </w:rPr>
        <w:t>……………………</w:t>
      </w:r>
      <w:r>
        <w:rPr>
          <w:rFonts w:ascii="Arial Narrow" w:eastAsia="Calibri" w:hAnsi="Arial Narrow" w:cs="Tahoma"/>
          <w:lang w:val="x-none" w:eastAsia="ar-SA"/>
        </w:rPr>
        <w:t xml:space="preserve"> od dnia podpisania umowy. </w:t>
      </w:r>
    </w:p>
    <w:p w14:paraId="125B68A0"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Zamawiający dokona odbioru DAP oraz Dokumentacji Powdrożeniowej wed</w:t>
      </w:r>
      <w:r>
        <w:rPr>
          <w:rFonts w:ascii="Arial Narrow" w:eastAsia="Malgun Gothic Semilight" w:hAnsi="Arial Narrow" w:cs="Tahoma"/>
          <w:lang w:val="x-none" w:eastAsia="ar-SA"/>
        </w:rPr>
        <w:t>ł</w:t>
      </w:r>
      <w:r>
        <w:rPr>
          <w:rFonts w:ascii="Arial Narrow" w:eastAsia="Calibri" w:hAnsi="Arial Narrow" w:cs="Tahoma"/>
          <w:lang w:val="x-none" w:eastAsia="ar-SA"/>
        </w:rPr>
        <w:t xml:space="preserve">ug zasad określonych poniżej: </w:t>
      </w:r>
    </w:p>
    <w:p w14:paraId="57C9711B" w14:textId="06EB0E1F" w:rsidR="00A25CC9" w:rsidRDefault="00A5167A">
      <w:pPr>
        <w:numPr>
          <w:ilvl w:val="0"/>
          <w:numId w:val="24"/>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 terminie 5 </w:t>
      </w:r>
      <w:r>
        <w:rPr>
          <w:rFonts w:ascii="Arial Narrow" w:eastAsia="Calibri" w:hAnsi="Arial Narrow" w:cs="Tahoma"/>
          <w:lang w:eastAsia="ar-SA"/>
        </w:rPr>
        <w:t>D</w:t>
      </w:r>
      <w:r>
        <w:rPr>
          <w:rFonts w:ascii="Arial Narrow" w:eastAsia="Calibri" w:hAnsi="Arial Narrow" w:cs="Tahoma"/>
          <w:lang w:val="x-none" w:eastAsia="ar-SA"/>
        </w:rPr>
        <w:t xml:space="preserve">ni </w:t>
      </w:r>
      <w:r>
        <w:rPr>
          <w:rFonts w:ascii="Arial Narrow" w:eastAsia="Calibri" w:hAnsi="Arial Narrow" w:cs="Tahoma"/>
          <w:lang w:eastAsia="ar-SA"/>
        </w:rPr>
        <w:t>R</w:t>
      </w:r>
      <w:proofErr w:type="spellStart"/>
      <w:r w:rsidR="006E2003">
        <w:rPr>
          <w:rFonts w:ascii="Arial Narrow" w:eastAsia="Calibri" w:hAnsi="Arial Narrow" w:cs="Tahoma"/>
          <w:lang w:val="x-none" w:eastAsia="ar-SA"/>
        </w:rPr>
        <w:t>oboczych</w:t>
      </w:r>
      <w:proofErr w:type="spellEnd"/>
      <w:r>
        <w:rPr>
          <w:rFonts w:ascii="Arial Narrow" w:eastAsia="Calibri" w:hAnsi="Arial Narrow" w:cs="Tahoma"/>
          <w:lang w:val="x-none" w:eastAsia="ar-SA"/>
        </w:rPr>
        <w:t xml:space="preserve"> od dnia przedłożenia przez Wykonawcę dokumentacji Zamawiającemu, Zamawiający może zaakceptować dokumentację bez zastrzeżeń lub zgłosić do niej uwagi. Brak zg</w:t>
      </w:r>
      <w:r>
        <w:rPr>
          <w:rFonts w:ascii="Arial Narrow" w:eastAsia="Malgun Gothic Semilight" w:hAnsi="Arial Narrow" w:cs="Tahoma"/>
          <w:lang w:val="x-none" w:eastAsia="ar-SA"/>
        </w:rPr>
        <w:t>ł</w:t>
      </w:r>
      <w:r>
        <w:rPr>
          <w:rFonts w:ascii="Arial Narrow" w:eastAsia="Calibri" w:hAnsi="Arial Narrow" w:cs="Tahoma"/>
          <w:lang w:val="x-none" w:eastAsia="ar-SA"/>
        </w:rPr>
        <w:t>oszenia uwag przez Zamawiającego w terminie,  o kt</w:t>
      </w:r>
      <w:r>
        <w:rPr>
          <w:rFonts w:ascii="Arial Narrow" w:eastAsia="Malgun Gothic Semilight" w:hAnsi="Arial Narrow" w:cs="Tahoma"/>
          <w:lang w:val="x-none" w:eastAsia="ar-SA"/>
        </w:rPr>
        <w:t>ó</w:t>
      </w:r>
      <w:r>
        <w:rPr>
          <w:rFonts w:ascii="Arial Narrow" w:eastAsia="Calibri" w:hAnsi="Arial Narrow" w:cs="Tahoma"/>
          <w:lang w:val="x-none" w:eastAsia="ar-SA"/>
        </w:rPr>
        <w:t>rym mowa w zdaniu poprzedzającym, skutkować będzie przyjęciem, że Zamawiający przyjmuje przed</w:t>
      </w:r>
      <w:r>
        <w:rPr>
          <w:rFonts w:ascii="Arial Narrow" w:eastAsia="Malgun Gothic Semilight" w:hAnsi="Arial Narrow" w:cs="Tahoma"/>
          <w:lang w:val="x-none" w:eastAsia="ar-SA"/>
        </w:rPr>
        <w:t>ł</w:t>
      </w:r>
      <w:r>
        <w:rPr>
          <w:rFonts w:ascii="Arial Narrow" w:eastAsia="Calibri" w:hAnsi="Arial Narrow" w:cs="Tahoma"/>
          <w:lang w:val="x-none" w:eastAsia="ar-SA"/>
        </w:rPr>
        <w:t>ożoną dokumentację bez uwag. Wykonawca zobowiązany jest przed</w:t>
      </w:r>
      <w:r>
        <w:rPr>
          <w:rFonts w:ascii="Arial Narrow" w:eastAsia="Malgun Gothic Semilight" w:hAnsi="Arial Narrow" w:cs="Tahoma"/>
          <w:lang w:val="x-none" w:eastAsia="ar-SA"/>
        </w:rPr>
        <w:t>ł</w:t>
      </w:r>
      <w:r>
        <w:rPr>
          <w:rFonts w:ascii="Arial Narrow" w:eastAsia="Calibri" w:hAnsi="Arial Narrow" w:cs="Tahoma"/>
          <w:lang w:val="x-none" w:eastAsia="ar-SA"/>
        </w:rPr>
        <w:t>ożyć dokumentację Zamawiającemu w formie elektronicznej, tj. drogą e-mailową na adres</w:t>
      </w:r>
      <w:r>
        <w:rPr>
          <w:rFonts w:ascii="Arial Narrow" w:eastAsia="Calibri" w:hAnsi="Arial Narrow" w:cs="Tahoma"/>
          <w:lang w:eastAsia="ar-SA"/>
        </w:rPr>
        <w:t xml:space="preserve"> Koordynatora Umowy z ramienia Zamawiającego</w:t>
      </w:r>
      <w:r>
        <w:rPr>
          <w:rFonts w:ascii="Arial Narrow" w:eastAsia="Calibri" w:hAnsi="Arial Narrow" w:cs="Tahoma"/>
          <w:lang w:val="x-none" w:eastAsia="ar-SA"/>
        </w:rPr>
        <w:t xml:space="preserve">.    </w:t>
      </w:r>
    </w:p>
    <w:p w14:paraId="6604EE60" w14:textId="7AB254F5" w:rsidR="00A25CC9" w:rsidRDefault="00A5167A">
      <w:pPr>
        <w:numPr>
          <w:ilvl w:val="0"/>
          <w:numId w:val="24"/>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Wykonawca ustosunkuje się do uwag zaproponowanych przez Zamawiającego w terminie 3 </w:t>
      </w:r>
      <w:r>
        <w:rPr>
          <w:rFonts w:ascii="Arial Narrow" w:eastAsia="Calibri" w:hAnsi="Arial Narrow" w:cs="Tahoma"/>
          <w:lang w:eastAsia="ar-SA"/>
        </w:rPr>
        <w:t>D</w:t>
      </w:r>
      <w:r>
        <w:rPr>
          <w:rFonts w:ascii="Arial Narrow" w:eastAsia="Calibri" w:hAnsi="Arial Narrow" w:cs="Tahoma"/>
          <w:lang w:val="x-none" w:eastAsia="ar-SA"/>
        </w:rPr>
        <w:t xml:space="preserve">ni </w:t>
      </w:r>
      <w:r>
        <w:rPr>
          <w:rFonts w:ascii="Arial Narrow" w:eastAsia="Calibri" w:hAnsi="Arial Narrow" w:cs="Tahoma"/>
          <w:lang w:eastAsia="ar-SA"/>
        </w:rPr>
        <w:t>R</w:t>
      </w:r>
      <w:proofErr w:type="spellStart"/>
      <w:r w:rsidR="006E2003">
        <w:rPr>
          <w:rFonts w:ascii="Arial Narrow" w:eastAsia="Calibri" w:hAnsi="Arial Narrow" w:cs="Tahoma"/>
          <w:lang w:val="x-none" w:eastAsia="ar-SA"/>
        </w:rPr>
        <w:t>oboczych</w:t>
      </w:r>
      <w:proofErr w:type="spellEnd"/>
      <w:r>
        <w:rPr>
          <w:rFonts w:ascii="Arial Narrow" w:eastAsia="Calibri" w:hAnsi="Arial Narrow" w:cs="Tahoma"/>
          <w:lang w:val="x-none" w:eastAsia="ar-SA"/>
        </w:rPr>
        <w:t xml:space="preserve"> od dnia ich zg</w:t>
      </w:r>
      <w:r>
        <w:rPr>
          <w:rFonts w:ascii="Arial Narrow" w:eastAsia="Malgun Gothic Semilight" w:hAnsi="Arial Narrow" w:cs="Tahoma"/>
          <w:lang w:val="x-none" w:eastAsia="ar-SA"/>
        </w:rPr>
        <w:t>ł</w:t>
      </w:r>
      <w:r>
        <w:rPr>
          <w:rFonts w:ascii="Arial Narrow" w:eastAsia="Calibri" w:hAnsi="Arial Narrow" w:cs="Tahoma"/>
          <w:lang w:val="x-none" w:eastAsia="ar-SA"/>
        </w:rPr>
        <w:t xml:space="preserve">oszenia. W takim przypadku Zamawiający zobowiązany jest, w terminie 5 </w:t>
      </w:r>
      <w:r>
        <w:rPr>
          <w:rFonts w:ascii="Arial Narrow" w:eastAsia="Calibri" w:hAnsi="Arial Narrow" w:cs="Tahoma"/>
          <w:lang w:eastAsia="ar-SA"/>
        </w:rPr>
        <w:t>D</w:t>
      </w:r>
      <w:r>
        <w:rPr>
          <w:rFonts w:ascii="Arial Narrow" w:eastAsia="Calibri" w:hAnsi="Arial Narrow" w:cs="Tahoma"/>
          <w:lang w:val="x-none" w:eastAsia="ar-SA"/>
        </w:rPr>
        <w:t xml:space="preserve">ni </w:t>
      </w:r>
      <w:r>
        <w:rPr>
          <w:rFonts w:ascii="Arial Narrow" w:eastAsia="Calibri" w:hAnsi="Arial Narrow" w:cs="Tahoma"/>
          <w:lang w:eastAsia="ar-SA"/>
        </w:rPr>
        <w:t xml:space="preserve">Roboczych </w:t>
      </w:r>
      <w:r>
        <w:rPr>
          <w:rFonts w:ascii="Arial Narrow" w:eastAsia="Calibri" w:hAnsi="Arial Narrow" w:cs="Tahoma"/>
          <w:lang w:val="x-none" w:eastAsia="ar-SA"/>
        </w:rPr>
        <w:t>od dnia ustosunkowania się Wykonawcy, o kt</w:t>
      </w:r>
      <w:r>
        <w:rPr>
          <w:rFonts w:ascii="Arial Narrow" w:eastAsia="Malgun Gothic Semilight" w:hAnsi="Arial Narrow" w:cs="Tahoma"/>
          <w:lang w:val="x-none" w:eastAsia="ar-SA"/>
        </w:rPr>
        <w:t>ó</w:t>
      </w:r>
      <w:r>
        <w:rPr>
          <w:rFonts w:ascii="Arial Narrow" w:eastAsia="Calibri" w:hAnsi="Arial Narrow" w:cs="Tahoma"/>
          <w:lang w:val="x-none" w:eastAsia="ar-SA"/>
        </w:rPr>
        <w:t>rym mowa w zdaniu poprzedzającym, zaakceptować propozycję Wykonawcy lub ponownie zg</w:t>
      </w:r>
      <w:r>
        <w:rPr>
          <w:rFonts w:ascii="Arial Narrow" w:eastAsia="Malgun Gothic Semilight" w:hAnsi="Arial Narrow" w:cs="Tahoma"/>
          <w:lang w:val="x-none" w:eastAsia="ar-SA"/>
        </w:rPr>
        <w:t>ł</w:t>
      </w:r>
      <w:r>
        <w:rPr>
          <w:rFonts w:ascii="Arial Narrow" w:eastAsia="Calibri" w:hAnsi="Arial Narrow" w:cs="Tahoma"/>
          <w:lang w:val="x-none" w:eastAsia="ar-SA"/>
        </w:rPr>
        <w:t xml:space="preserve">osić uwagi. Zdanie drugie punktu a) powyżej stosuje się odpowiednio,  </w:t>
      </w:r>
    </w:p>
    <w:p w14:paraId="6639C359" w14:textId="5F09B3D4" w:rsidR="00A25CC9" w:rsidRDefault="00A5167A">
      <w:pPr>
        <w:numPr>
          <w:ilvl w:val="0"/>
          <w:numId w:val="24"/>
        </w:numPr>
        <w:spacing w:after="0"/>
        <w:jc w:val="both"/>
        <w:rPr>
          <w:rFonts w:ascii="Arial Narrow" w:eastAsia="Calibri" w:hAnsi="Arial Narrow" w:cs="Tahoma"/>
          <w:lang w:val="x-none" w:eastAsia="ar-SA"/>
        </w:rPr>
      </w:pPr>
      <w:r>
        <w:rPr>
          <w:rFonts w:ascii="Arial Narrow" w:eastAsia="Calibri" w:hAnsi="Arial Narrow" w:cs="Tahoma"/>
          <w:lang w:val="x-none" w:eastAsia="ar-SA"/>
        </w:rPr>
        <w:t>W przypadku nieuwzględnienia wszystkich uwag Zamawiającego lub uwzględnienia ich w spos</w:t>
      </w:r>
      <w:r>
        <w:rPr>
          <w:rFonts w:ascii="Arial Narrow" w:eastAsia="Malgun Gothic Semilight" w:hAnsi="Arial Narrow" w:cs="Tahoma"/>
          <w:lang w:val="x-none" w:eastAsia="ar-SA"/>
        </w:rPr>
        <w:t>ó</w:t>
      </w:r>
      <w:r>
        <w:rPr>
          <w:rFonts w:ascii="Arial Narrow" w:eastAsia="Calibri" w:hAnsi="Arial Narrow" w:cs="Tahoma"/>
          <w:lang w:val="x-none" w:eastAsia="ar-SA"/>
        </w:rPr>
        <w:t>b niezgodny z oczekiwaniami Zamawiającego, Zamawiający zgłasza swoje zastrzeżenia do stanowiska Wykonawcy, w terminie nie d</w:t>
      </w:r>
      <w:r>
        <w:rPr>
          <w:rFonts w:ascii="Arial Narrow" w:eastAsia="Malgun Gothic Semilight" w:hAnsi="Arial Narrow" w:cs="Tahoma"/>
          <w:lang w:val="x-none" w:eastAsia="ar-SA"/>
        </w:rPr>
        <w:t>ł</w:t>
      </w:r>
      <w:r>
        <w:rPr>
          <w:rFonts w:ascii="Arial Narrow" w:eastAsia="Calibri" w:hAnsi="Arial Narrow" w:cs="Tahoma"/>
          <w:lang w:val="x-none" w:eastAsia="ar-SA"/>
        </w:rPr>
        <w:t xml:space="preserve">uższym niż 3 Dni </w:t>
      </w:r>
      <w:r>
        <w:rPr>
          <w:rFonts w:ascii="Arial Narrow" w:eastAsia="Calibri" w:hAnsi="Arial Narrow" w:cs="Tahoma"/>
          <w:lang w:eastAsia="ar-SA"/>
        </w:rPr>
        <w:t>R</w:t>
      </w:r>
      <w:proofErr w:type="spellStart"/>
      <w:r w:rsidR="006E2003">
        <w:rPr>
          <w:rFonts w:ascii="Arial Narrow" w:eastAsia="Calibri" w:hAnsi="Arial Narrow" w:cs="Tahoma"/>
          <w:lang w:val="x-none" w:eastAsia="ar-SA"/>
        </w:rPr>
        <w:t>obocze</w:t>
      </w:r>
      <w:proofErr w:type="spellEnd"/>
      <w:r>
        <w:rPr>
          <w:rFonts w:ascii="Arial Narrow" w:eastAsia="Calibri" w:hAnsi="Arial Narrow" w:cs="Tahoma"/>
          <w:lang w:val="x-none" w:eastAsia="ar-SA"/>
        </w:rPr>
        <w:t xml:space="preserve"> oraz w razie potrzeby organizuje </w:t>
      </w:r>
      <w:r>
        <w:rPr>
          <w:rFonts w:ascii="Arial Narrow" w:eastAsia="Calibri" w:hAnsi="Arial Narrow" w:cs="Tahoma"/>
          <w:lang w:eastAsia="ar-SA"/>
        </w:rPr>
        <w:t xml:space="preserve">robocze </w:t>
      </w:r>
      <w:r>
        <w:rPr>
          <w:rFonts w:ascii="Arial Narrow" w:eastAsia="Calibri" w:hAnsi="Arial Narrow" w:cs="Tahoma"/>
          <w:lang w:val="x-none" w:eastAsia="ar-SA"/>
        </w:rPr>
        <w:t>spotkanie wyjaśniające zg</w:t>
      </w:r>
      <w:r>
        <w:rPr>
          <w:rFonts w:ascii="Arial Narrow" w:eastAsia="Malgun Gothic Semilight" w:hAnsi="Arial Narrow" w:cs="Tahoma"/>
          <w:lang w:val="x-none" w:eastAsia="ar-SA"/>
        </w:rPr>
        <w:t>ł</w:t>
      </w:r>
      <w:r>
        <w:rPr>
          <w:rFonts w:ascii="Arial Narrow" w:eastAsia="Calibri" w:hAnsi="Arial Narrow" w:cs="Tahoma"/>
          <w:lang w:val="x-none" w:eastAsia="ar-SA"/>
        </w:rPr>
        <w:t xml:space="preserve">oszone zastrzeżenia. Po dokonaniu uzgodnień między Stronami Wykonawca przedstawia do odbioru skorygowany dokument w terminie </w:t>
      </w:r>
      <w:r>
        <w:rPr>
          <w:rFonts w:ascii="Arial Narrow" w:eastAsia="Calibri" w:hAnsi="Arial Narrow" w:cs="Tahoma"/>
          <w:lang w:eastAsia="ar-SA"/>
        </w:rPr>
        <w:t xml:space="preserve">uzgodnionym na spotkaniu roboczym. Jeżeli </w:t>
      </w:r>
      <w:r>
        <w:rPr>
          <w:rFonts w:ascii="Arial Narrow" w:eastAsia="Calibri" w:hAnsi="Arial Narrow" w:cs="Tahoma"/>
          <w:lang w:eastAsia="ar-SA"/>
        </w:rPr>
        <w:lastRenderedPageBreak/>
        <w:t xml:space="preserve">Zamawiający zgłosi ponowne zastrzeżenia co do przedłożonej dokumentacji, ma prawo wprowadzić do niej jednostronnie zmiany wiążące w toku prac Wykonawcę. </w:t>
      </w:r>
    </w:p>
    <w:p w14:paraId="51080B71"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Zamawiający ma prawo:</w:t>
      </w:r>
    </w:p>
    <w:p w14:paraId="3CABCD49" w14:textId="1244B4B2" w:rsidR="00A25CC9" w:rsidRDefault="00A5167A">
      <w:pPr>
        <w:numPr>
          <w:ilvl w:val="1"/>
          <w:numId w:val="25"/>
        </w:numPr>
        <w:spacing w:after="0"/>
        <w:ind w:right="302" w:hanging="892"/>
        <w:jc w:val="both"/>
        <w:rPr>
          <w:rFonts w:ascii="Arial Narrow" w:eastAsia="Times New Roman" w:hAnsi="Arial Narrow" w:cs="Tahoma"/>
          <w:lang w:eastAsia="ar-SA"/>
        </w:rPr>
      </w:pPr>
      <w:r>
        <w:rPr>
          <w:rFonts w:ascii="Arial Narrow" w:eastAsia="Times New Roman" w:hAnsi="Arial Narrow" w:cs="Tahoma"/>
          <w:lang w:eastAsia="ar-SA"/>
        </w:rPr>
        <w:t xml:space="preserve">udostępnić Dokumentację PU osobom zatrudnionym przez Zamawiającego, </w:t>
      </w:r>
    </w:p>
    <w:p w14:paraId="25EF3E31" w14:textId="77777777" w:rsidR="00A25CC9" w:rsidRDefault="00A5167A">
      <w:pPr>
        <w:numPr>
          <w:ilvl w:val="1"/>
          <w:numId w:val="25"/>
        </w:numPr>
        <w:spacing w:after="0"/>
        <w:ind w:right="302" w:hanging="892"/>
        <w:jc w:val="both"/>
        <w:rPr>
          <w:rFonts w:ascii="Arial Narrow" w:eastAsia="Times New Roman" w:hAnsi="Arial Narrow" w:cs="Tahoma"/>
          <w:lang w:eastAsia="ar-SA"/>
        </w:rPr>
      </w:pPr>
      <w:r>
        <w:rPr>
          <w:rFonts w:ascii="Arial Narrow" w:eastAsia="Times New Roman" w:hAnsi="Arial Narrow" w:cs="Tahoma"/>
          <w:lang w:eastAsia="ar-SA"/>
        </w:rPr>
        <w:t>sporządzić dowolną liczbę kopii Dokumentacji PU zgodnie z postanowieniami niniejszej Umowy.</w:t>
      </w:r>
    </w:p>
    <w:p w14:paraId="66319B04"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Poszczególne elementy Dokumentacji PU dostarczone zostaną Zamawiającemu przez Wykonawcę w języku polskim. Dokumentacja będzie </w:t>
      </w:r>
      <w:r>
        <w:rPr>
          <w:rFonts w:ascii="Arial Narrow" w:eastAsia="Calibri" w:hAnsi="Arial Narrow" w:cs="Tahoma"/>
          <w:lang w:eastAsia="ar-SA"/>
        </w:rPr>
        <w:t>sporządzona</w:t>
      </w:r>
      <w:r>
        <w:rPr>
          <w:rFonts w:ascii="Arial Narrow" w:eastAsia="Calibri" w:hAnsi="Arial Narrow" w:cs="Tahoma"/>
          <w:lang w:val="x-none" w:eastAsia="ar-SA"/>
        </w:rPr>
        <w:t xml:space="preserve"> w postaci elektronicznej </w:t>
      </w:r>
      <w:r>
        <w:rPr>
          <w:rFonts w:ascii="Arial Narrow" w:eastAsia="Calibri" w:hAnsi="Arial Narrow" w:cs="Tahoma"/>
          <w:lang w:eastAsia="ar-SA"/>
        </w:rPr>
        <w:t>i przekazana na adres e-mail Koordynatorowi Umowy Zamawiającego w formacie edytowalnym (</w:t>
      </w:r>
      <w:proofErr w:type="spellStart"/>
      <w:r>
        <w:rPr>
          <w:rFonts w:ascii="Arial Narrow" w:eastAsia="Calibri" w:hAnsi="Arial Narrow" w:cs="Tahoma"/>
          <w:lang w:eastAsia="ar-SA"/>
        </w:rPr>
        <w:t>doc</w:t>
      </w:r>
      <w:proofErr w:type="spellEnd"/>
      <w:r>
        <w:rPr>
          <w:rFonts w:ascii="Arial Narrow" w:eastAsia="Calibri" w:hAnsi="Arial Narrow" w:cs="Tahoma"/>
          <w:lang w:eastAsia="ar-SA"/>
        </w:rPr>
        <w:t xml:space="preserve">, </w:t>
      </w:r>
      <w:proofErr w:type="spellStart"/>
      <w:r>
        <w:rPr>
          <w:rFonts w:ascii="Arial Narrow" w:eastAsia="Calibri" w:hAnsi="Arial Narrow" w:cs="Tahoma"/>
          <w:lang w:eastAsia="ar-SA"/>
        </w:rPr>
        <w:t>docx</w:t>
      </w:r>
      <w:proofErr w:type="spellEnd"/>
      <w:r>
        <w:rPr>
          <w:rFonts w:ascii="Arial Narrow" w:eastAsia="Calibri" w:hAnsi="Arial Narrow" w:cs="Tahoma"/>
          <w:lang w:eastAsia="ar-SA"/>
        </w:rPr>
        <w:t xml:space="preserve">) i pdf. Zamawiający dopuszcza przekazanie dokumentacji w postaci papierowej. </w:t>
      </w:r>
    </w:p>
    <w:p w14:paraId="1814D1A8"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Odbiór elementów Dokumentacji PU, dla poszczególnych etapów nastąpi każdorazowo w procedurze </w:t>
      </w:r>
      <w:r>
        <w:rPr>
          <w:rFonts w:ascii="Arial Narrow" w:eastAsia="Calibri" w:hAnsi="Arial Narrow" w:cs="Tahoma"/>
          <w:lang w:eastAsia="ar-SA"/>
        </w:rPr>
        <w:t xml:space="preserve">odbioru etapu Umowy. </w:t>
      </w:r>
      <w:r>
        <w:rPr>
          <w:rFonts w:ascii="Arial Narrow" w:eastAsia="Calibri" w:hAnsi="Arial Narrow" w:cs="Tahoma"/>
          <w:lang w:val="x-none" w:eastAsia="ar-SA"/>
        </w:rPr>
        <w:t xml:space="preserve"> </w:t>
      </w:r>
    </w:p>
    <w:p w14:paraId="71BBCE67"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 przypadku zmian w sposobie realizacji Przedmiotu niniejszej Umowy lub w wyniku skorzystania przez Zamawiającego z roszczeń z tytułu gwarancji lub rękojmi Dokumentacja PU musi być każdorazowo zaktualizowana i przekazana Zamawiającemu w terminie nie dłuższym niż 14 dni od </w:t>
      </w:r>
      <w:r>
        <w:rPr>
          <w:rFonts w:ascii="Arial Narrow" w:eastAsia="Calibri" w:hAnsi="Arial Narrow" w:cs="Tahoma"/>
          <w:lang w:eastAsia="ar-SA"/>
        </w:rPr>
        <w:t xml:space="preserve">dnia zaistnienia podstaw do jej aktualizacji. </w:t>
      </w:r>
    </w:p>
    <w:p w14:paraId="4CEA4459" w14:textId="4DF10502"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eastAsia="ar-SA"/>
        </w:rPr>
        <w:t>W ramach wynagrodzenia określonego w niniejszej Umowie, z</w:t>
      </w:r>
      <w:r>
        <w:rPr>
          <w:rFonts w:ascii="Arial Narrow" w:eastAsia="Calibri" w:hAnsi="Arial Narrow" w:cs="Tahoma"/>
          <w:lang w:val="x-none" w:eastAsia="ar-SA"/>
        </w:rPr>
        <w:t xml:space="preserve"> dniem </w:t>
      </w:r>
      <w:r>
        <w:rPr>
          <w:rFonts w:ascii="Arial Narrow" w:eastAsia="Calibri" w:hAnsi="Arial Narrow" w:cs="Tahoma"/>
          <w:lang w:eastAsia="ar-SA"/>
        </w:rPr>
        <w:t>wydania Zamawiającemu egzemplarzy</w:t>
      </w:r>
      <w:r>
        <w:rPr>
          <w:rFonts w:ascii="Arial Narrow" w:eastAsia="Calibri" w:hAnsi="Arial Narrow" w:cs="Tahoma"/>
          <w:lang w:val="x-none" w:eastAsia="ar-SA"/>
        </w:rPr>
        <w:t xml:space="preserve"> Dokumentacji PU</w:t>
      </w:r>
      <w:r>
        <w:rPr>
          <w:rFonts w:ascii="Arial Narrow" w:eastAsia="Calibri" w:hAnsi="Arial Narrow" w:cs="Tahoma"/>
          <w:lang w:eastAsia="ar-SA"/>
        </w:rPr>
        <w:t xml:space="preserve"> lub poszczególnych jej </w:t>
      </w:r>
      <w:r w:rsidR="001A54BE">
        <w:rPr>
          <w:rFonts w:ascii="Arial Narrow" w:eastAsia="Calibri" w:hAnsi="Arial Narrow" w:cs="Tahoma"/>
          <w:lang w:eastAsia="ar-SA"/>
        </w:rPr>
        <w:t>części</w:t>
      </w:r>
      <w:r w:rsidR="001A54BE">
        <w:rPr>
          <w:rFonts w:ascii="Arial Narrow" w:eastAsia="Calibri" w:hAnsi="Arial Narrow" w:cs="Tahoma"/>
          <w:lang w:val="x-none" w:eastAsia="ar-SA"/>
        </w:rPr>
        <w:t xml:space="preserve"> </w:t>
      </w:r>
      <w:r w:rsidR="001A54BE">
        <w:rPr>
          <w:rFonts w:ascii="Arial Narrow" w:eastAsia="Calibri" w:hAnsi="Arial Narrow" w:cs="Tahoma"/>
          <w:lang w:eastAsia="ar-SA"/>
        </w:rPr>
        <w:t>Wykonawca</w:t>
      </w:r>
      <w:r>
        <w:rPr>
          <w:rFonts w:ascii="Arial Narrow" w:eastAsia="Calibri" w:hAnsi="Arial Narrow" w:cs="Tahoma"/>
          <w:lang w:eastAsia="ar-SA"/>
        </w:rPr>
        <w:t xml:space="preserve"> przenosi na </w:t>
      </w:r>
      <w:r w:rsidR="001A54BE">
        <w:rPr>
          <w:rFonts w:ascii="Arial Narrow" w:eastAsia="Calibri" w:hAnsi="Arial Narrow" w:cs="Tahoma"/>
          <w:lang w:eastAsia="ar-SA"/>
        </w:rPr>
        <w:t xml:space="preserve">Zamawiającego </w:t>
      </w:r>
      <w:r w:rsidR="001A54BE">
        <w:rPr>
          <w:rFonts w:ascii="Arial Narrow" w:eastAsia="Calibri" w:hAnsi="Arial Narrow" w:cs="Tahoma"/>
          <w:lang w:val="x-none" w:eastAsia="ar-SA"/>
        </w:rPr>
        <w:t>autorskie</w:t>
      </w:r>
      <w:r>
        <w:rPr>
          <w:rFonts w:ascii="Arial Narrow" w:eastAsia="Calibri" w:hAnsi="Arial Narrow" w:cs="Tahoma"/>
          <w:lang w:eastAsia="ar-SA"/>
        </w:rPr>
        <w:t xml:space="preserve"> </w:t>
      </w:r>
      <w:r>
        <w:rPr>
          <w:rFonts w:ascii="Arial Narrow" w:eastAsia="Calibri" w:hAnsi="Arial Narrow" w:cs="Tahoma"/>
          <w:lang w:val="x-none" w:eastAsia="ar-SA"/>
        </w:rPr>
        <w:t>praw</w:t>
      </w:r>
      <w:r>
        <w:rPr>
          <w:rFonts w:ascii="Arial Narrow" w:eastAsia="Calibri" w:hAnsi="Arial Narrow" w:cs="Tahoma"/>
          <w:lang w:eastAsia="ar-SA"/>
        </w:rPr>
        <w:t xml:space="preserve">a majątkowe </w:t>
      </w:r>
      <w:r>
        <w:rPr>
          <w:rFonts w:ascii="Arial Narrow" w:eastAsia="Calibri" w:hAnsi="Arial Narrow" w:cs="Tahoma"/>
          <w:lang w:val="x-none" w:eastAsia="ar-SA"/>
        </w:rPr>
        <w:t>do Dokumentacji PU</w:t>
      </w:r>
      <w:r>
        <w:rPr>
          <w:rFonts w:ascii="Arial Narrow" w:eastAsia="Calibri" w:hAnsi="Arial Narrow" w:cs="Tahoma"/>
          <w:lang w:eastAsia="ar-SA"/>
        </w:rPr>
        <w:t xml:space="preserve"> („utwór”)</w:t>
      </w:r>
      <w:r>
        <w:rPr>
          <w:rFonts w:ascii="Arial Narrow" w:eastAsia="Calibri" w:hAnsi="Arial Narrow" w:cs="Tahoma"/>
          <w:lang w:val="x-none" w:eastAsia="ar-SA"/>
        </w:rPr>
        <w:t xml:space="preserve"> </w:t>
      </w:r>
      <w:r>
        <w:rPr>
          <w:rFonts w:ascii="Arial Narrow" w:eastAsia="Calibri" w:hAnsi="Arial Narrow" w:cs="Tahoma"/>
          <w:lang w:eastAsia="ar-SA"/>
        </w:rPr>
        <w:t xml:space="preserve">wraz z prawem do zezwalania na wykonywanie zależnych praw autorskich w stosunku do jej opracowań. Z chwilą, o której mowa w </w:t>
      </w:r>
      <w:proofErr w:type="spellStart"/>
      <w:r>
        <w:rPr>
          <w:rFonts w:ascii="Arial Narrow" w:eastAsia="Calibri" w:hAnsi="Arial Narrow" w:cs="Tahoma"/>
          <w:lang w:eastAsia="ar-SA"/>
        </w:rPr>
        <w:t>zd</w:t>
      </w:r>
      <w:proofErr w:type="spellEnd"/>
      <w:r>
        <w:rPr>
          <w:rFonts w:ascii="Arial Narrow" w:eastAsia="Calibri" w:hAnsi="Arial Narrow" w:cs="Tahoma"/>
          <w:lang w:eastAsia="ar-SA"/>
        </w:rPr>
        <w:t>. poprzedzającym, na Zamawiającego przechodzi także własność egzemplarzy, na których Dokumentacja została utrwalona.</w:t>
      </w:r>
    </w:p>
    <w:p w14:paraId="524CD8C8"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eastAsia="ar-SA"/>
        </w:rPr>
        <w:t>Przeniesienie praw, o których mowa w ust. 8 powyżej, ma charakter nieograniczony czasowo i terytorialnie, dotycząc poniższych pól eksploatacji</w:t>
      </w:r>
      <w:r>
        <w:rPr>
          <w:rFonts w:ascii="Arial Narrow" w:eastAsia="Calibri" w:hAnsi="Arial Narrow" w:cs="Tahoma"/>
          <w:lang w:val="x-none" w:eastAsia="ar-SA"/>
        </w:rPr>
        <w:t>:</w:t>
      </w:r>
    </w:p>
    <w:p w14:paraId="69255150" w14:textId="77777777" w:rsidR="00A25CC9" w:rsidRDefault="00A5167A" w:rsidP="003E57D7">
      <w:pPr>
        <w:numPr>
          <w:ilvl w:val="1"/>
          <w:numId w:val="26"/>
        </w:numPr>
        <w:spacing w:after="0"/>
        <w:ind w:left="720" w:hanging="426"/>
        <w:jc w:val="both"/>
        <w:rPr>
          <w:rFonts w:ascii="Arial Narrow" w:eastAsia="Times New Roman" w:hAnsi="Arial Narrow" w:cs="Tahoma"/>
          <w:lang w:eastAsia="ar-SA"/>
        </w:rPr>
      </w:pPr>
      <w:r>
        <w:rPr>
          <w:rFonts w:ascii="Arial Narrow" w:eastAsia="Times New Roman" w:hAnsi="Arial Narrow" w:cs="Tahoma"/>
          <w:lang w:eastAsia="ar-SA"/>
        </w:rPr>
        <w:t>w zakresie utrwalania i zwielokrotniania utworu – wytwarzanie, utrwalanie i zwielokrotnianie egzemplarzy Dokumentacji techniką drukarską, reprograficzną, zapisu magnetycznego oraz techniką cyfrową,</w:t>
      </w:r>
    </w:p>
    <w:p w14:paraId="57AD500A" w14:textId="432D284F" w:rsidR="00A25CC9" w:rsidRDefault="00A5167A" w:rsidP="003E57D7">
      <w:pPr>
        <w:numPr>
          <w:ilvl w:val="1"/>
          <w:numId w:val="26"/>
        </w:numPr>
        <w:spacing w:after="0"/>
        <w:ind w:left="720" w:hanging="426"/>
        <w:jc w:val="both"/>
        <w:rPr>
          <w:rFonts w:ascii="Arial Narrow" w:eastAsia="Times New Roman" w:hAnsi="Arial Narrow" w:cs="Tahoma"/>
          <w:lang w:eastAsia="ar-SA"/>
        </w:rPr>
      </w:pPr>
      <w:r>
        <w:rPr>
          <w:rFonts w:ascii="Arial Narrow" w:eastAsia="Times New Roman" w:hAnsi="Arial Narrow" w:cs="Tahoma"/>
          <w:lang w:eastAsia="ar-SA"/>
        </w:rPr>
        <w:t xml:space="preserve">przechowywanie </w:t>
      </w:r>
      <w:r w:rsidR="001A54BE">
        <w:rPr>
          <w:rFonts w:ascii="Arial Narrow" w:eastAsia="Times New Roman" w:hAnsi="Arial Narrow" w:cs="Tahoma"/>
          <w:lang w:eastAsia="ar-SA"/>
        </w:rPr>
        <w:t>na nośnikach</w:t>
      </w:r>
      <w:r>
        <w:rPr>
          <w:rFonts w:ascii="Arial Narrow" w:eastAsia="Times New Roman" w:hAnsi="Arial Narrow" w:cs="Tahoma"/>
          <w:lang w:eastAsia="ar-SA"/>
        </w:rPr>
        <w:t xml:space="preserve"> elektronicznych, magnetycznych, papierowych, </w:t>
      </w:r>
    </w:p>
    <w:p w14:paraId="2EE471A4" w14:textId="2C085B2D" w:rsidR="00A25CC9" w:rsidRDefault="00A5167A" w:rsidP="003E57D7">
      <w:pPr>
        <w:numPr>
          <w:ilvl w:val="1"/>
          <w:numId w:val="26"/>
        </w:numPr>
        <w:spacing w:after="0"/>
        <w:ind w:left="720" w:hanging="426"/>
        <w:jc w:val="both"/>
        <w:rPr>
          <w:rFonts w:ascii="Arial Narrow" w:eastAsia="Times New Roman" w:hAnsi="Arial Narrow" w:cs="Tahoma"/>
          <w:lang w:eastAsia="ar-SA"/>
        </w:rPr>
      </w:pPr>
      <w:r>
        <w:rPr>
          <w:rFonts w:ascii="Arial Narrow" w:eastAsia="Times New Roman" w:hAnsi="Arial Narrow" w:cs="Tahoma"/>
          <w:lang w:eastAsia="ar-SA"/>
        </w:rPr>
        <w:t xml:space="preserve">wprowadzanie do pamięci komputera, wewnętrznych sieci informatycznych, wprowadzanie do i przesyłanie za pomocą sieci </w:t>
      </w:r>
      <w:r w:rsidR="006E2003">
        <w:rPr>
          <w:rFonts w:ascii="Arial Narrow" w:eastAsia="Times New Roman" w:hAnsi="Arial Narrow" w:cs="Tahoma"/>
          <w:lang w:eastAsia="ar-SA"/>
        </w:rPr>
        <w:t>Internet</w:t>
      </w:r>
      <w:r>
        <w:rPr>
          <w:rFonts w:ascii="Arial Narrow" w:eastAsia="Times New Roman" w:hAnsi="Arial Narrow" w:cs="Tahoma"/>
          <w:lang w:eastAsia="ar-SA"/>
        </w:rPr>
        <w:t xml:space="preserve"> </w:t>
      </w:r>
    </w:p>
    <w:p w14:paraId="0CE86A89" w14:textId="77777777" w:rsidR="00A25CC9" w:rsidRDefault="00A5167A" w:rsidP="003E57D7">
      <w:pPr>
        <w:numPr>
          <w:ilvl w:val="1"/>
          <w:numId w:val="26"/>
        </w:numPr>
        <w:spacing w:after="0"/>
        <w:ind w:left="720" w:hanging="426"/>
        <w:jc w:val="both"/>
        <w:rPr>
          <w:rFonts w:ascii="Arial Narrow" w:eastAsia="Times New Roman" w:hAnsi="Arial Narrow" w:cs="Tahoma"/>
          <w:lang w:eastAsia="ar-SA"/>
        </w:rPr>
      </w:pPr>
      <w:r>
        <w:rPr>
          <w:rFonts w:ascii="Arial Narrow" w:eastAsia="Times New Roman" w:hAnsi="Arial Narrow" w:cs="Tahoma"/>
          <w:lang w:eastAsia="ar-SA"/>
        </w:rPr>
        <w:t>wprowadzanie do obrotu, użyczenie lub najem Dokumentacji PU lub egzemplarzy,</w:t>
      </w:r>
    </w:p>
    <w:p w14:paraId="4B4BC7F6" w14:textId="77777777" w:rsidR="00A25CC9" w:rsidRDefault="00A5167A" w:rsidP="003E57D7">
      <w:pPr>
        <w:numPr>
          <w:ilvl w:val="1"/>
          <w:numId w:val="26"/>
        </w:numPr>
        <w:spacing w:after="0"/>
        <w:ind w:left="720" w:hanging="426"/>
        <w:jc w:val="both"/>
        <w:rPr>
          <w:rFonts w:ascii="Arial Narrow" w:eastAsia="Times New Roman" w:hAnsi="Arial Narrow" w:cs="Tahoma"/>
          <w:lang w:eastAsia="ar-SA"/>
        </w:rPr>
      </w:pPr>
      <w:r>
        <w:rPr>
          <w:rFonts w:ascii="Arial Narrow" w:eastAsia="Times New Roman" w:hAnsi="Arial Narrow" w:cs="Tahoma"/>
          <w:lang w:eastAsia="ar-SA"/>
        </w:rPr>
        <w:t>wykorzystanie Dokumentacji PU dla potrzeb realizacji PU jak również realizacji innych projektów dotyczących rozbudowy i modyfikacji infrastruktury informatycznej Zamawiającego.</w:t>
      </w:r>
    </w:p>
    <w:p w14:paraId="3542F911"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Wykonawca zobowiązuje się do niewykonywania autorskich praw osobistych do Dokumentacji PU.</w:t>
      </w:r>
    </w:p>
    <w:p w14:paraId="6559CCB4" w14:textId="77777777"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Tahoma"/>
          <w:lang w:val="x-none" w:eastAsia="ar-SA"/>
        </w:rPr>
        <w:t xml:space="preserve">W celu uniknięcia wątpliwości Strony zgodnie ustalają, że z tytułu </w:t>
      </w:r>
      <w:r>
        <w:rPr>
          <w:rFonts w:ascii="Arial Narrow" w:eastAsia="Calibri" w:hAnsi="Arial Narrow" w:cs="Tahoma"/>
          <w:lang w:eastAsia="ar-SA"/>
        </w:rPr>
        <w:t>przeniesienia autorskich praw majątkowych oraz prawa do udzielania zgody na wykonywanie autorskich praw zależnych</w:t>
      </w:r>
      <w:r>
        <w:rPr>
          <w:rFonts w:ascii="Arial Narrow" w:eastAsia="Calibri" w:hAnsi="Arial Narrow" w:cs="Tahoma"/>
          <w:lang w:val="x-none" w:eastAsia="ar-SA"/>
        </w:rPr>
        <w:t>, Wykonawcy nie będzie przysługiwało jakiekolwiek dodatkowe wynagrodzenie poza wynagrodzeniem z tytułu realizacji niniejszej Umowy.</w:t>
      </w:r>
    </w:p>
    <w:p w14:paraId="410EF2D4" w14:textId="03341C84" w:rsidR="00A25CC9" w:rsidRDefault="00A5167A">
      <w:pPr>
        <w:numPr>
          <w:ilvl w:val="0"/>
          <w:numId w:val="23"/>
        </w:numPr>
        <w:spacing w:after="0"/>
        <w:jc w:val="both"/>
        <w:rPr>
          <w:rFonts w:ascii="Arial Narrow" w:eastAsia="Calibri" w:hAnsi="Arial Narrow" w:cs="Tahoma"/>
          <w:lang w:val="x-none" w:eastAsia="ar-SA"/>
        </w:rPr>
      </w:pPr>
      <w:r>
        <w:rPr>
          <w:rFonts w:ascii="Arial Narrow" w:eastAsia="Calibri" w:hAnsi="Arial Narrow" w:cs="Calibri"/>
        </w:rPr>
        <w:t xml:space="preserve">Jeżeli twórcą Dokumentacji PU </w:t>
      </w:r>
      <w:r>
        <w:rPr>
          <w:rFonts w:ascii="Arial Narrow" w:hAnsi="Arial Narrow" w:cs="Calibri"/>
        </w:rPr>
        <w:t xml:space="preserve">będzie osoba, za pomocą której Wykonawca realizuje Umowę, Wykonawca zapewni uzyskanie od takiej osoby niezbędnych oświadczeń w celu zapewnienia, iż całość majątkowych praw autorskich i prawa udzielania zezwoleń na wykonywanie autorskich praw zależnych w stosunku do opracowań Dokumentacji PU, przejdzie na Zamawiającego w chwili określonej § 5 ust. </w:t>
      </w:r>
      <w:r w:rsidR="009E0986">
        <w:rPr>
          <w:rFonts w:ascii="Arial Narrow" w:hAnsi="Arial Narrow" w:cs="Calibri"/>
        </w:rPr>
        <w:t>8</w:t>
      </w:r>
      <w:r>
        <w:rPr>
          <w:rFonts w:ascii="Arial Narrow" w:hAnsi="Arial Narrow" w:cs="Calibri"/>
        </w:rPr>
        <w:t xml:space="preserve"> Umowy</w:t>
      </w:r>
    </w:p>
    <w:p w14:paraId="758675E5" w14:textId="77777777" w:rsidR="00A25CC9" w:rsidRDefault="00A25CC9">
      <w:pPr>
        <w:spacing w:after="0"/>
        <w:rPr>
          <w:rFonts w:ascii="Arial Narrow" w:eastAsia="Times New Roman" w:hAnsi="Arial Narrow" w:cs="Times New Roman"/>
          <w:lang w:val="x-none" w:eastAsia="ar-SA"/>
        </w:rPr>
      </w:pPr>
    </w:p>
    <w:p w14:paraId="4265CBF3" w14:textId="77777777" w:rsidR="00A25CC9" w:rsidRDefault="00A5167A">
      <w:pPr>
        <w:keepNext/>
        <w:tabs>
          <w:tab w:val="left" w:pos="432"/>
        </w:tabs>
        <w:spacing w:after="0"/>
        <w:ind w:left="1874" w:right="1977"/>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w:t>
      </w:r>
      <w:r>
        <w:rPr>
          <w:rFonts w:ascii="Arial Narrow" w:eastAsia="Times New Roman" w:hAnsi="Arial Narrow" w:cs="Tahoma"/>
          <w:b/>
          <w:bCs/>
          <w:kern w:val="2"/>
          <w:lang w:eastAsia="ar-SA"/>
        </w:rPr>
        <w:t>6</w:t>
      </w:r>
    </w:p>
    <w:p w14:paraId="564E098F" w14:textId="73EE7E1D" w:rsidR="00A25CC9" w:rsidRDefault="00A5167A">
      <w:pPr>
        <w:keepNext/>
        <w:tabs>
          <w:tab w:val="left" w:pos="432"/>
        </w:tabs>
        <w:spacing w:after="0"/>
        <w:ind w:left="1874" w:right="1977"/>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Szkoleni</w:t>
      </w:r>
      <w:r w:rsidR="006E2003">
        <w:rPr>
          <w:rFonts w:ascii="Arial Narrow" w:eastAsia="Times New Roman" w:hAnsi="Arial Narrow" w:cs="Tahoma"/>
          <w:b/>
          <w:bCs/>
          <w:kern w:val="2"/>
          <w:lang w:val="x-none" w:eastAsia="ar-SA"/>
        </w:rPr>
        <w:t>a</w:t>
      </w:r>
    </w:p>
    <w:p w14:paraId="266BB807" w14:textId="4F39AAF0" w:rsidR="00A25CC9" w:rsidRPr="001A54BE" w:rsidRDefault="00A5167A">
      <w:pPr>
        <w:numPr>
          <w:ilvl w:val="0"/>
          <w:numId w:val="8"/>
        </w:numPr>
        <w:spacing w:after="0"/>
        <w:ind w:left="426" w:hanging="426"/>
        <w:jc w:val="both"/>
        <w:rPr>
          <w:rFonts w:ascii="Arial Narrow" w:eastAsia="Times New Roman" w:hAnsi="Arial Narrow" w:cs="Tahoma"/>
          <w:lang w:eastAsia="ar-SA"/>
        </w:rPr>
      </w:pPr>
      <w:r w:rsidRPr="001A54BE">
        <w:rPr>
          <w:rFonts w:ascii="Arial Narrow" w:eastAsia="Times New Roman" w:hAnsi="Arial Narrow" w:cs="Tahoma"/>
          <w:lang w:eastAsia="ar-SA"/>
        </w:rPr>
        <w:t>W zakresie PU Wykonawca jest zobowiązany przeprowadzić dla Zamawiającego</w:t>
      </w:r>
      <w:r w:rsidR="006E2003" w:rsidRPr="001A54BE">
        <w:rPr>
          <w:rFonts w:ascii="Arial Narrow" w:eastAsia="Times New Roman" w:hAnsi="Arial Narrow" w:cs="Tahoma"/>
          <w:lang w:eastAsia="ar-SA"/>
        </w:rPr>
        <w:t xml:space="preserve"> </w:t>
      </w:r>
      <w:r w:rsidRPr="001A54BE">
        <w:rPr>
          <w:rFonts w:ascii="Arial Narrow" w:eastAsia="Times New Roman" w:hAnsi="Arial Narrow" w:cs="Tahoma"/>
          <w:lang w:eastAsia="ar-SA"/>
        </w:rPr>
        <w:t xml:space="preserve">Szkolenia </w:t>
      </w:r>
      <w:r w:rsidR="00C44C7B" w:rsidRPr="001A54BE">
        <w:rPr>
          <w:rFonts w:ascii="Arial Narrow" w:eastAsia="Times New Roman" w:hAnsi="Arial Narrow" w:cs="Tahoma"/>
          <w:lang w:eastAsia="ar-SA"/>
        </w:rPr>
        <w:t xml:space="preserve">w formie stacjonarnej </w:t>
      </w:r>
      <w:r w:rsidR="00A05BB5" w:rsidRPr="001A54BE">
        <w:rPr>
          <w:rFonts w:ascii="Arial Narrow" w:eastAsia="Times New Roman" w:hAnsi="Arial Narrow" w:cs="Tahoma"/>
          <w:lang w:eastAsia="ar-SA"/>
        </w:rPr>
        <w:t xml:space="preserve">lub zdalnej </w:t>
      </w:r>
      <w:r w:rsidRPr="001A54BE">
        <w:rPr>
          <w:rFonts w:ascii="Arial Narrow" w:eastAsia="Times New Roman" w:hAnsi="Arial Narrow" w:cs="Tahoma"/>
          <w:lang w:eastAsia="ar-SA"/>
        </w:rPr>
        <w:t>dla użytkowników</w:t>
      </w:r>
      <w:r w:rsidR="00B5406D" w:rsidRPr="001A54BE">
        <w:rPr>
          <w:rFonts w:ascii="Arial Narrow" w:eastAsia="Times New Roman" w:hAnsi="Arial Narrow" w:cs="Tahoma"/>
          <w:lang w:eastAsia="ar-SA"/>
        </w:rPr>
        <w:t xml:space="preserve"> końcowych</w:t>
      </w:r>
      <w:r w:rsidRPr="001A54BE">
        <w:rPr>
          <w:rFonts w:ascii="Arial Narrow" w:eastAsia="Times New Roman" w:hAnsi="Arial Narrow" w:cs="Tahoma"/>
          <w:lang w:eastAsia="ar-SA"/>
        </w:rPr>
        <w:t xml:space="preserve"> i Administratorów na zasadach wskazanych poniżej:</w:t>
      </w:r>
    </w:p>
    <w:p w14:paraId="0D7FACA1" w14:textId="20B01826" w:rsidR="00A25CC9" w:rsidRPr="001A54BE" w:rsidRDefault="00A5167A">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 xml:space="preserve">W ramach realizacji PU Wykonawca przeprowadzi </w:t>
      </w:r>
      <w:r w:rsidR="007757A8" w:rsidRPr="001A54BE">
        <w:rPr>
          <w:rFonts w:ascii="Arial Narrow" w:eastAsia="Times New Roman" w:hAnsi="Arial Narrow" w:cs="Tahoma"/>
          <w:lang w:eastAsia="ar-SA"/>
        </w:rPr>
        <w:t>S</w:t>
      </w:r>
      <w:r w:rsidRPr="001A54BE">
        <w:rPr>
          <w:rFonts w:ascii="Arial Narrow" w:eastAsia="Times New Roman" w:hAnsi="Arial Narrow" w:cs="Tahoma"/>
          <w:lang w:eastAsia="ar-SA"/>
        </w:rPr>
        <w:t xml:space="preserve">zkolenia dla wskazanych przez Zamawiającego </w:t>
      </w:r>
      <w:r w:rsidRPr="001A54BE">
        <w:rPr>
          <w:rFonts w:ascii="Arial Narrow" w:eastAsia="Times New Roman" w:hAnsi="Arial Narrow" w:cs="Tahoma"/>
          <w:b/>
          <w:bCs/>
          <w:iCs/>
          <w:u w:val="single"/>
          <w:lang w:eastAsia="ar-SA"/>
        </w:rPr>
        <w:t xml:space="preserve"> Administratorów</w:t>
      </w:r>
      <w:r w:rsidRPr="001A54BE">
        <w:rPr>
          <w:rFonts w:ascii="Arial Narrow" w:eastAsia="Times New Roman" w:hAnsi="Arial Narrow" w:cs="Tahoma"/>
          <w:lang w:eastAsia="ar-SA"/>
        </w:rPr>
        <w:t xml:space="preserve"> obejmując</w:t>
      </w:r>
      <w:r w:rsidR="009E0986" w:rsidRPr="001A54BE">
        <w:rPr>
          <w:rFonts w:ascii="Arial Narrow" w:eastAsia="Times New Roman" w:hAnsi="Arial Narrow" w:cs="Tahoma"/>
          <w:lang w:eastAsia="ar-SA"/>
        </w:rPr>
        <w:t>e</w:t>
      </w:r>
      <w:r w:rsidRPr="001A54BE">
        <w:rPr>
          <w:rFonts w:ascii="Arial Narrow" w:eastAsia="Times New Roman" w:hAnsi="Arial Narrow" w:cs="Tahoma"/>
          <w:lang w:eastAsia="ar-SA"/>
        </w:rPr>
        <w:t xml:space="preserve"> użytkowanie i administrowanie Systemem. </w:t>
      </w:r>
      <w:r w:rsidR="006E2003" w:rsidRPr="001A54BE">
        <w:rPr>
          <w:rFonts w:ascii="Arial Narrow" w:eastAsia="Times New Roman" w:hAnsi="Arial Narrow" w:cs="Tahoma"/>
          <w:lang w:eastAsia="ar-SA"/>
        </w:rPr>
        <w:t>S</w:t>
      </w:r>
      <w:r w:rsidRPr="001A54BE">
        <w:rPr>
          <w:rFonts w:ascii="Arial Narrow" w:eastAsia="Times New Roman" w:hAnsi="Arial Narrow" w:cs="Tahoma"/>
          <w:lang w:eastAsia="ar-SA"/>
        </w:rPr>
        <w:t>zkolenia dla administratorów będ</w:t>
      </w:r>
      <w:r w:rsidR="009E0986" w:rsidRPr="001A54BE">
        <w:rPr>
          <w:rFonts w:ascii="Arial Narrow" w:eastAsia="Times New Roman" w:hAnsi="Arial Narrow" w:cs="Tahoma"/>
          <w:lang w:eastAsia="ar-SA"/>
        </w:rPr>
        <w:t>ą</w:t>
      </w:r>
      <w:r w:rsidRPr="001A54BE">
        <w:rPr>
          <w:rFonts w:ascii="Arial Narrow" w:eastAsia="Times New Roman" w:hAnsi="Arial Narrow" w:cs="Tahoma"/>
          <w:lang w:eastAsia="ar-SA"/>
        </w:rPr>
        <w:t xml:space="preserve"> obejmować</w:t>
      </w:r>
      <w:r w:rsidR="00C44C7B" w:rsidRPr="001A54BE">
        <w:rPr>
          <w:rFonts w:ascii="Arial Narrow" w:eastAsia="Times New Roman" w:hAnsi="Arial Narrow" w:cs="Tahoma"/>
          <w:lang w:eastAsia="ar-SA"/>
        </w:rPr>
        <w:t xml:space="preserve"> przygotowanie administratorów w zakresie niezbędnym do administrowania Systemem w s</w:t>
      </w:r>
      <w:r w:rsidR="00A05BB5" w:rsidRPr="001A54BE">
        <w:rPr>
          <w:rFonts w:ascii="Arial Narrow" w:eastAsia="Times New Roman" w:hAnsi="Arial Narrow" w:cs="Tahoma"/>
          <w:lang w:eastAsia="ar-SA"/>
        </w:rPr>
        <w:t>zczególności</w:t>
      </w:r>
      <w:r w:rsidRPr="001A54BE">
        <w:rPr>
          <w:rFonts w:ascii="Arial Narrow" w:eastAsia="Times New Roman" w:hAnsi="Arial Narrow" w:cs="Tahoma"/>
          <w:lang w:eastAsia="ar-SA"/>
        </w:rPr>
        <w:t>:</w:t>
      </w:r>
    </w:p>
    <w:p w14:paraId="77F5D575" w14:textId="77777777" w:rsidR="00C44C7B" w:rsidRPr="001A54BE" w:rsidRDefault="00C44C7B" w:rsidP="00C44C7B">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lastRenderedPageBreak/>
        <w:t>konfigurację systemu RIS/PACS,</w:t>
      </w:r>
    </w:p>
    <w:p w14:paraId="0AE17509" w14:textId="77777777" w:rsidR="00C44C7B" w:rsidRPr="001A54BE" w:rsidRDefault="00C44C7B" w:rsidP="00C44C7B">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t>konfigurowanie pracowni,</w:t>
      </w:r>
    </w:p>
    <w:p w14:paraId="0919E200" w14:textId="77777777" w:rsidR="00C44C7B" w:rsidRPr="001A54BE" w:rsidRDefault="00C44C7B" w:rsidP="00C44C7B">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t>podłączanie urządzeń medycznych do PACS,</w:t>
      </w:r>
    </w:p>
    <w:p w14:paraId="44D51664" w14:textId="77777777" w:rsidR="00C44C7B" w:rsidRPr="001A54BE" w:rsidRDefault="00C44C7B" w:rsidP="00C44C7B">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t>zarządzanie użytkownikami,</w:t>
      </w:r>
    </w:p>
    <w:p w14:paraId="7852198C" w14:textId="77777777" w:rsidR="00C44C7B" w:rsidRPr="001A54BE" w:rsidRDefault="00C44C7B" w:rsidP="00C44C7B">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t>monitorowanie systemu,</w:t>
      </w:r>
    </w:p>
    <w:p w14:paraId="75D80BDC" w14:textId="0F20CC81" w:rsidR="00C44C7B" w:rsidRPr="001A54BE" w:rsidRDefault="00C44C7B" w:rsidP="009111BE">
      <w:pPr>
        <w:pStyle w:val="Akapitzlist"/>
        <w:numPr>
          <w:ilvl w:val="2"/>
          <w:numId w:val="28"/>
        </w:numPr>
        <w:suppressAutoHyphens w:val="0"/>
        <w:spacing w:after="0"/>
        <w:ind w:left="1418"/>
        <w:jc w:val="both"/>
        <w:rPr>
          <w:rFonts w:ascii="Arial Narrow" w:hAnsi="Arial Narrow"/>
        </w:rPr>
      </w:pPr>
      <w:r w:rsidRPr="001A54BE">
        <w:rPr>
          <w:rFonts w:ascii="Arial Narrow" w:hAnsi="Arial Narrow"/>
        </w:rPr>
        <w:t>procedury backupu i odtwarzania danych.</w:t>
      </w:r>
    </w:p>
    <w:p w14:paraId="5B884375" w14:textId="3D93C02D" w:rsidR="00A25CC9" w:rsidRPr="001A54BE" w:rsidRDefault="00A5167A">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 xml:space="preserve">W ramach realizacji PU Wykonawca przeprowadzi </w:t>
      </w:r>
      <w:r w:rsidR="009E0986" w:rsidRPr="001A54BE">
        <w:rPr>
          <w:rFonts w:ascii="Arial Narrow" w:eastAsia="Times New Roman" w:hAnsi="Arial Narrow" w:cs="Tahoma"/>
          <w:lang w:eastAsia="ar-SA"/>
        </w:rPr>
        <w:t>S</w:t>
      </w:r>
      <w:r w:rsidRPr="001A54BE">
        <w:rPr>
          <w:rFonts w:ascii="Arial Narrow" w:eastAsia="Times New Roman" w:hAnsi="Arial Narrow" w:cs="Tahoma"/>
          <w:lang w:eastAsia="ar-SA"/>
        </w:rPr>
        <w:t>zkoleni</w:t>
      </w:r>
      <w:r w:rsidR="006350B9" w:rsidRPr="001A54BE">
        <w:rPr>
          <w:rFonts w:ascii="Arial Narrow" w:eastAsia="Times New Roman" w:hAnsi="Arial Narrow" w:cs="Tahoma"/>
          <w:lang w:eastAsia="ar-SA"/>
        </w:rPr>
        <w:t>a</w:t>
      </w:r>
      <w:r w:rsidRPr="001A54BE">
        <w:rPr>
          <w:rFonts w:ascii="Arial Narrow" w:eastAsia="Times New Roman" w:hAnsi="Arial Narrow" w:cs="Tahoma"/>
          <w:lang w:eastAsia="ar-SA"/>
        </w:rPr>
        <w:t xml:space="preserve"> dla wskazanych przez Zamawiającego użytkowników Systemu w zakresie użytkowania Systemu, w szczególności </w:t>
      </w:r>
    </w:p>
    <w:p w14:paraId="12AB5E84" w14:textId="77777777"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 xml:space="preserve">obsługę podstawowych i zaawansowanych funkcjonalności systemu RIS i PACS, </w:t>
      </w:r>
    </w:p>
    <w:p w14:paraId="6AF178BF" w14:textId="77777777"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 xml:space="preserve">zarządzanie zleceniami i badaniami, </w:t>
      </w:r>
    </w:p>
    <w:p w14:paraId="4CE49AFD" w14:textId="77777777"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 xml:space="preserve">obsługę terminarza, </w:t>
      </w:r>
    </w:p>
    <w:p w14:paraId="23158177" w14:textId="77777777"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 xml:space="preserve">tworzenie i edycję opisów badań, </w:t>
      </w:r>
    </w:p>
    <w:p w14:paraId="74871216" w14:textId="77777777"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wykorzystanie funkcjonalności rozpoznawania mowy (speech-to-</w:t>
      </w:r>
      <w:proofErr w:type="spellStart"/>
      <w:r w:rsidRPr="001A54BE">
        <w:rPr>
          <w:rFonts w:ascii="Arial Narrow" w:hAnsi="Arial Narrow"/>
        </w:rPr>
        <w:t>text</w:t>
      </w:r>
      <w:proofErr w:type="spellEnd"/>
      <w:r w:rsidRPr="001A54BE">
        <w:rPr>
          <w:rFonts w:ascii="Arial Narrow" w:hAnsi="Arial Narrow"/>
        </w:rPr>
        <w:t xml:space="preserve">), </w:t>
      </w:r>
    </w:p>
    <w:p w14:paraId="6CBD7B90" w14:textId="794C05CA" w:rsidR="00C44C7B" w:rsidRPr="001A54BE" w:rsidRDefault="00C44C7B" w:rsidP="00C44C7B">
      <w:pPr>
        <w:pStyle w:val="Akapitzlist"/>
        <w:numPr>
          <w:ilvl w:val="1"/>
          <w:numId w:val="28"/>
        </w:numPr>
        <w:suppressAutoHyphens w:val="0"/>
        <w:spacing w:after="0"/>
        <w:jc w:val="both"/>
        <w:rPr>
          <w:rFonts w:ascii="Arial Narrow" w:hAnsi="Arial Narrow"/>
        </w:rPr>
      </w:pPr>
      <w:r w:rsidRPr="001A54BE">
        <w:rPr>
          <w:rFonts w:ascii="Arial Narrow" w:hAnsi="Arial Narrow"/>
        </w:rPr>
        <w:t>korzystanie z funkcji analitycznych oraz raportowych.</w:t>
      </w:r>
    </w:p>
    <w:p w14:paraId="30032DD0" w14:textId="77777777" w:rsidR="00C44C7B" w:rsidRPr="001A54BE" w:rsidRDefault="00C44C7B" w:rsidP="009111BE">
      <w:pPr>
        <w:spacing w:after="0"/>
        <w:ind w:left="720"/>
        <w:jc w:val="both"/>
        <w:rPr>
          <w:rFonts w:ascii="Arial Narrow" w:eastAsia="Times New Roman" w:hAnsi="Arial Narrow" w:cs="Tahoma"/>
          <w:lang w:eastAsia="ar-SA"/>
        </w:rPr>
      </w:pPr>
    </w:p>
    <w:p w14:paraId="1590C842" w14:textId="481E8C90" w:rsidR="00A25CC9" w:rsidRPr="001A54BE" w:rsidRDefault="00A5167A">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 xml:space="preserve">Usługi szkoleniowe </w:t>
      </w:r>
      <w:r w:rsidR="00B5406D" w:rsidRPr="001A54BE">
        <w:rPr>
          <w:rFonts w:ascii="Arial Narrow" w:eastAsia="Times New Roman" w:hAnsi="Arial Narrow" w:cs="Tahoma"/>
          <w:lang w:eastAsia="ar-SA"/>
        </w:rPr>
        <w:t xml:space="preserve">dla Administratorów Systemu i dla użytkowników końcowych </w:t>
      </w:r>
      <w:r w:rsidRPr="001A54BE">
        <w:rPr>
          <w:rFonts w:ascii="Arial Narrow" w:eastAsia="Times New Roman" w:hAnsi="Arial Narrow" w:cs="Tahoma"/>
          <w:lang w:eastAsia="ar-SA"/>
        </w:rPr>
        <w:t xml:space="preserve">będą </w:t>
      </w:r>
      <w:r w:rsidR="00B5406D" w:rsidRPr="001A54BE">
        <w:rPr>
          <w:rFonts w:ascii="Arial Narrow" w:eastAsia="Times New Roman" w:hAnsi="Arial Narrow" w:cs="Tahoma"/>
          <w:lang w:eastAsia="ar-SA"/>
        </w:rPr>
        <w:t xml:space="preserve">odbywać się </w:t>
      </w:r>
      <w:r w:rsidR="009E0986" w:rsidRPr="001A54BE">
        <w:rPr>
          <w:rFonts w:ascii="Arial Narrow" w:eastAsia="Times New Roman" w:hAnsi="Arial Narrow" w:cs="Tahoma"/>
          <w:lang w:eastAsia="ar-SA"/>
        </w:rPr>
        <w:t>zdaln</w:t>
      </w:r>
      <w:r w:rsidR="00C44C7B" w:rsidRPr="001A54BE">
        <w:rPr>
          <w:rFonts w:ascii="Arial Narrow" w:eastAsia="Times New Roman" w:hAnsi="Arial Narrow" w:cs="Tahoma"/>
          <w:lang w:eastAsia="ar-SA"/>
        </w:rPr>
        <w:t>i</w:t>
      </w:r>
      <w:r w:rsidR="009E0986" w:rsidRPr="001A54BE">
        <w:rPr>
          <w:rFonts w:ascii="Arial Narrow" w:eastAsia="Times New Roman" w:hAnsi="Arial Narrow" w:cs="Tahoma"/>
          <w:lang w:eastAsia="ar-SA"/>
        </w:rPr>
        <w:t xml:space="preserve">e lub </w:t>
      </w:r>
      <w:r w:rsidRPr="001A54BE">
        <w:rPr>
          <w:rFonts w:ascii="Arial Narrow" w:eastAsia="Times New Roman" w:hAnsi="Arial Narrow" w:cs="Tahoma"/>
          <w:lang w:eastAsia="ar-SA"/>
        </w:rPr>
        <w:t>stacjonarn</w:t>
      </w:r>
      <w:r w:rsidR="00C44C7B" w:rsidRPr="001A54BE">
        <w:rPr>
          <w:rFonts w:ascii="Arial Narrow" w:eastAsia="Times New Roman" w:hAnsi="Arial Narrow" w:cs="Tahoma"/>
          <w:lang w:eastAsia="ar-SA"/>
        </w:rPr>
        <w:t>i</w:t>
      </w:r>
      <w:r w:rsidRPr="001A54BE">
        <w:rPr>
          <w:rFonts w:ascii="Arial Narrow" w:eastAsia="Times New Roman" w:hAnsi="Arial Narrow" w:cs="Tahoma"/>
          <w:lang w:eastAsia="ar-SA"/>
        </w:rPr>
        <w:t>e</w:t>
      </w:r>
      <w:r w:rsidR="009E0986" w:rsidRPr="001A54BE">
        <w:rPr>
          <w:rFonts w:ascii="Arial Narrow" w:eastAsia="Times New Roman" w:hAnsi="Arial Narrow" w:cs="Tahoma"/>
          <w:lang w:eastAsia="ar-SA"/>
        </w:rPr>
        <w:t xml:space="preserve"> (w siedzibie Zamawiającego)</w:t>
      </w:r>
      <w:r w:rsidRPr="001A54BE">
        <w:rPr>
          <w:rFonts w:ascii="Arial Narrow" w:eastAsia="Times New Roman" w:hAnsi="Arial Narrow" w:cs="Tahoma"/>
          <w:lang w:eastAsia="ar-SA"/>
        </w:rPr>
        <w:t xml:space="preserve"> </w:t>
      </w:r>
    </w:p>
    <w:p w14:paraId="56B05B35" w14:textId="4FF23749" w:rsidR="00A25CC9" w:rsidRPr="001A54BE" w:rsidRDefault="00B5406D">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 xml:space="preserve">Jeżeli Szkolenia będą realizowane stacjonarnie, </w:t>
      </w:r>
      <w:r w:rsidR="00A5167A" w:rsidRPr="001A54BE">
        <w:rPr>
          <w:rFonts w:ascii="Arial Narrow" w:eastAsia="Times New Roman" w:hAnsi="Arial Narrow" w:cs="Tahoma"/>
          <w:lang w:eastAsia="ar-SA"/>
        </w:rPr>
        <w:t xml:space="preserve">Zamawiający udostępni Wykonawcy salę szkoleniową w celu przeprowadzenia </w:t>
      </w:r>
      <w:r w:rsidR="007757A8" w:rsidRPr="001A54BE">
        <w:rPr>
          <w:rFonts w:ascii="Arial Narrow" w:eastAsia="Times New Roman" w:hAnsi="Arial Narrow" w:cs="Tahoma"/>
          <w:lang w:eastAsia="ar-SA"/>
        </w:rPr>
        <w:t>S</w:t>
      </w:r>
      <w:r w:rsidR="00A5167A" w:rsidRPr="001A54BE">
        <w:rPr>
          <w:rFonts w:ascii="Arial Narrow" w:eastAsia="Times New Roman" w:hAnsi="Arial Narrow" w:cs="Tahoma"/>
          <w:lang w:eastAsia="ar-SA"/>
        </w:rPr>
        <w:t>zkoleń. Po stronie Zamawiającego leży obowiązek udostępnienia liczby stanowisk komputerowych odpowiedniej do liczby personelu</w:t>
      </w:r>
      <w:r w:rsidR="007757A8" w:rsidRPr="001A54BE">
        <w:rPr>
          <w:rFonts w:ascii="Arial Narrow" w:eastAsia="Times New Roman" w:hAnsi="Arial Narrow" w:cs="Tahoma"/>
          <w:lang w:eastAsia="ar-SA"/>
        </w:rPr>
        <w:t>,</w:t>
      </w:r>
      <w:r w:rsidR="00A5167A" w:rsidRPr="001A54BE">
        <w:rPr>
          <w:rFonts w:ascii="Arial Narrow" w:eastAsia="Times New Roman" w:hAnsi="Arial Narrow" w:cs="Tahoma"/>
          <w:lang w:eastAsia="ar-SA"/>
        </w:rPr>
        <w:t xml:space="preserve"> dla którego będzie przeprowadzany szkolenie.</w:t>
      </w:r>
    </w:p>
    <w:p w14:paraId="46A7F2AB" w14:textId="0E73B45B" w:rsidR="00A25CC9" w:rsidRPr="001A54BE" w:rsidRDefault="00A5167A">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Wykonawca zapewni odpowiednie do przeprowadzenia</w:t>
      </w:r>
      <w:r w:rsidR="006350B9" w:rsidRPr="001A54BE">
        <w:rPr>
          <w:rFonts w:ascii="Arial Narrow" w:eastAsia="Times New Roman" w:hAnsi="Arial Narrow" w:cs="Tahoma"/>
          <w:lang w:eastAsia="ar-SA"/>
        </w:rPr>
        <w:t xml:space="preserve"> </w:t>
      </w:r>
      <w:r w:rsidRPr="001A54BE">
        <w:rPr>
          <w:rFonts w:ascii="Arial Narrow" w:eastAsia="Times New Roman" w:hAnsi="Arial Narrow" w:cs="Tahoma"/>
          <w:lang w:eastAsia="ar-SA"/>
        </w:rPr>
        <w:t>szkoleni</w:t>
      </w:r>
      <w:r w:rsidR="006350B9" w:rsidRPr="001A54BE">
        <w:rPr>
          <w:rFonts w:ascii="Arial Narrow" w:eastAsia="Times New Roman" w:hAnsi="Arial Narrow" w:cs="Tahoma"/>
          <w:lang w:eastAsia="ar-SA"/>
        </w:rPr>
        <w:t>a</w:t>
      </w:r>
      <w:r w:rsidRPr="001A54BE">
        <w:rPr>
          <w:rFonts w:ascii="Arial Narrow" w:eastAsia="Times New Roman" w:hAnsi="Arial Narrow" w:cs="Tahoma"/>
          <w:lang w:eastAsia="ar-SA"/>
        </w:rPr>
        <w:t xml:space="preserve"> elementy wyposażenia sali szkoleniowej</w:t>
      </w:r>
      <w:r w:rsidR="006350B9" w:rsidRPr="001A54BE">
        <w:rPr>
          <w:rFonts w:ascii="Arial Narrow" w:eastAsia="Times New Roman" w:hAnsi="Arial Narrow" w:cs="Tahoma"/>
          <w:lang w:eastAsia="ar-SA"/>
        </w:rPr>
        <w:t xml:space="preserve"> </w:t>
      </w:r>
      <w:r w:rsidRPr="001A54BE">
        <w:rPr>
          <w:rFonts w:ascii="Arial Narrow" w:eastAsia="Times New Roman" w:hAnsi="Arial Narrow" w:cs="Tahoma"/>
          <w:lang w:eastAsia="ar-SA"/>
        </w:rPr>
        <w:t>np. rzutnik, materiały dla uczestników w formie elektronicznej i papierowej, materiały biurowe.</w:t>
      </w:r>
    </w:p>
    <w:p w14:paraId="35C22DDB" w14:textId="3AF1A1FD" w:rsidR="00A25CC9" w:rsidRPr="001A54BE" w:rsidRDefault="006350B9" w:rsidP="00C44C7B">
      <w:pPr>
        <w:numPr>
          <w:ilvl w:val="0"/>
          <w:numId w:val="28"/>
        </w:numPr>
        <w:jc w:val="both"/>
        <w:rPr>
          <w:rFonts w:ascii="Arial Narrow" w:eastAsia="Times New Roman" w:hAnsi="Arial Narrow" w:cs="Tahoma"/>
          <w:lang w:eastAsia="ar-SA"/>
        </w:rPr>
      </w:pPr>
      <w:r w:rsidRPr="001A54BE">
        <w:rPr>
          <w:rFonts w:ascii="Arial Narrow" w:eastAsia="Times New Roman" w:hAnsi="Arial Narrow" w:cs="Tahoma"/>
          <w:lang w:eastAsia="ar-SA"/>
        </w:rPr>
        <w:t>S</w:t>
      </w:r>
      <w:r w:rsidR="00A5167A" w:rsidRPr="001A54BE">
        <w:rPr>
          <w:rFonts w:ascii="Arial Narrow" w:eastAsia="Times New Roman" w:hAnsi="Arial Narrow" w:cs="Tahoma"/>
          <w:lang w:eastAsia="ar-SA"/>
        </w:rPr>
        <w:t>zkolenia będą przeprowadzone w języku polskim w grupach liczących nie więcej niż ……. osób.</w:t>
      </w:r>
      <w:r w:rsidR="007B218C" w:rsidRPr="001A54BE">
        <w:rPr>
          <w:rFonts w:ascii="Arial Narrow" w:eastAsia="Times New Roman" w:hAnsi="Arial Narrow" w:cs="Tahoma"/>
          <w:lang w:eastAsia="ar-SA"/>
        </w:rPr>
        <w:t xml:space="preserve"> Wykonawca nie ponosi odpowiedzialności za zapewnienie udziału w Szkoleniach zadeklarowanej liczby uczestników, tj. Wykonawca przeprowadzi Szkolenia w terminach uzgodnionych z Zamawiającym niezależnie od liczby uczestników, a brak 100% frekwencji na Szkoleniach nie obciąża Wykonawcy i nie stanowi podstawy do powtórzenia Szkolenia.</w:t>
      </w:r>
    </w:p>
    <w:p w14:paraId="75660093" w14:textId="49B0D86C" w:rsidR="00A25CC9" w:rsidRPr="001A54BE" w:rsidRDefault="006350B9">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S</w:t>
      </w:r>
      <w:r w:rsidR="00A5167A" w:rsidRPr="001A54BE">
        <w:rPr>
          <w:rFonts w:ascii="Arial Narrow" w:eastAsia="Times New Roman" w:hAnsi="Arial Narrow" w:cs="Tahoma"/>
          <w:lang w:eastAsia="ar-SA"/>
        </w:rPr>
        <w:t>zkolenia będą się odbywać w terminach uzgodnionych z Zamawiającym.</w:t>
      </w:r>
    </w:p>
    <w:p w14:paraId="6530F552" w14:textId="206B8E90" w:rsidR="00A25CC9" w:rsidRPr="001A54BE" w:rsidRDefault="00A5167A">
      <w:pPr>
        <w:numPr>
          <w:ilvl w:val="0"/>
          <w:numId w:val="28"/>
        </w:numPr>
        <w:spacing w:after="0"/>
        <w:jc w:val="both"/>
        <w:rPr>
          <w:rFonts w:ascii="Arial Narrow" w:eastAsia="Times New Roman" w:hAnsi="Arial Narrow" w:cs="Tahoma"/>
          <w:lang w:eastAsia="ar-SA"/>
        </w:rPr>
      </w:pPr>
      <w:r w:rsidRPr="001A54BE">
        <w:rPr>
          <w:rFonts w:ascii="Arial Narrow" w:eastAsia="Times New Roman" w:hAnsi="Arial Narrow" w:cs="Tahoma"/>
          <w:lang w:eastAsia="ar-SA"/>
        </w:rPr>
        <w:t xml:space="preserve">Szczegółowy harmonogram realizacji szkoleń powinien być uzgodniony z Zamawiającym na etapie Analizy Przedwdrożeniowej. </w:t>
      </w:r>
    </w:p>
    <w:p w14:paraId="2240369D" w14:textId="684050FE" w:rsidR="00A25CC9" w:rsidRPr="00FD6FFB" w:rsidRDefault="006350B9">
      <w:pPr>
        <w:numPr>
          <w:ilvl w:val="0"/>
          <w:numId w:val="28"/>
        </w:numPr>
        <w:spacing w:after="0"/>
        <w:jc w:val="both"/>
        <w:rPr>
          <w:rFonts w:ascii="Arial Narrow" w:eastAsia="Times New Roman" w:hAnsi="Arial Narrow" w:cs="Tahoma"/>
          <w:lang w:eastAsia="ar-SA"/>
        </w:rPr>
      </w:pPr>
      <w:r w:rsidRPr="00FD6FFB">
        <w:rPr>
          <w:rFonts w:ascii="Arial Narrow" w:eastAsia="Times New Roman" w:hAnsi="Arial Narrow" w:cs="Tahoma"/>
          <w:lang w:eastAsia="ar-SA"/>
        </w:rPr>
        <w:t>Z</w:t>
      </w:r>
      <w:r w:rsidR="00A5167A" w:rsidRPr="00FD6FFB">
        <w:rPr>
          <w:rFonts w:ascii="Arial Narrow" w:eastAsia="Times New Roman" w:hAnsi="Arial Narrow" w:cs="Tahoma"/>
          <w:lang w:eastAsia="ar-SA"/>
        </w:rPr>
        <w:t xml:space="preserve"> przeprowadzonych </w:t>
      </w:r>
      <w:r w:rsidR="007757A8" w:rsidRPr="00FD6FFB">
        <w:rPr>
          <w:rFonts w:ascii="Arial Narrow" w:eastAsia="Times New Roman" w:hAnsi="Arial Narrow" w:cs="Tahoma"/>
          <w:lang w:eastAsia="ar-SA"/>
        </w:rPr>
        <w:t>S</w:t>
      </w:r>
      <w:r w:rsidR="00A5167A" w:rsidRPr="00FD6FFB">
        <w:rPr>
          <w:rFonts w:ascii="Arial Narrow" w:eastAsia="Times New Roman" w:hAnsi="Arial Narrow" w:cs="Tahoma"/>
          <w:lang w:eastAsia="ar-SA"/>
        </w:rPr>
        <w:t>zkoleń Wykonawca przedstawi Zamawiającemu listę obecności z podpisami przeszkolonych osób</w:t>
      </w:r>
      <w:r w:rsidR="007B218C" w:rsidRPr="00FD6FFB">
        <w:rPr>
          <w:rFonts w:ascii="Arial Narrow" w:eastAsia="Times New Roman" w:hAnsi="Arial Narrow" w:cs="Tahoma"/>
          <w:lang w:eastAsia="ar-SA"/>
        </w:rPr>
        <w:t xml:space="preserve"> – w przypadku Szkoleń realizowanych stacjonarnie</w:t>
      </w:r>
      <w:r w:rsidR="00A5167A" w:rsidRPr="00FD6FFB">
        <w:rPr>
          <w:rFonts w:ascii="Arial Narrow" w:eastAsia="Times New Roman" w:hAnsi="Arial Narrow" w:cs="Tahoma"/>
          <w:lang w:eastAsia="ar-SA"/>
        </w:rPr>
        <w:t>.</w:t>
      </w:r>
      <w:r w:rsidR="007B218C" w:rsidRPr="00FD6FFB">
        <w:rPr>
          <w:rFonts w:ascii="Arial Narrow" w:eastAsia="Times New Roman" w:hAnsi="Arial Narrow" w:cs="Tahoma"/>
          <w:lang w:eastAsia="ar-SA"/>
        </w:rPr>
        <w:t xml:space="preserve"> Jeżeli Szkolenia będą odbywać się w formie zdalnej, Wykonawca zobowiązany jest do przedłożenia Zamawiającemu, po każdej sesji szkoleniowej, raportu z platformy wideokonferencyjnej zawierającego listę uczestników oraz informacje o ich udziale w Szkoleniu.</w:t>
      </w:r>
    </w:p>
    <w:p w14:paraId="705E720A"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w:t>
      </w:r>
      <w:r>
        <w:rPr>
          <w:rFonts w:ascii="Arial Narrow" w:eastAsia="Times New Roman" w:hAnsi="Arial Narrow" w:cs="Tahoma"/>
          <w:b/>
          <w:bCs/>
          <w:iCs/>
          <w:lang w:eastAsia="ar-SA"/>
        </w:rPr>
        <w:t>7</w:t>
      </w:r>
      <w:r>
        <w:rPr>
          <w:rFonts w:ascii="Arial Narrow" w:eastAsia="Times New Roman" w:hAnsi="Arial Narrow" w:cs="Tahoma"/>
          <w:b/>
          <w:bCs/>
          <w:iCs/>
          <w:lang w:val="x-none" w:eastAsia="ar-SA"/>
        </w:rPr>
        <w:t xml:space="preserve"> </w:t>
      </w:r>
    </w:p>
    <w:p w14:paraId="7249EB68"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Wynagrodzenie</w:t>
      </w:r>
    </w:p>
    <w:p w14:paraId="01E15BCB" w14:textId="77777777" w:rsidR="001A54BE" w:rsidRDefault="00A5167A" w:rsidP="001A54BE">
      <w:pPr>
        <w:numPr>
          <w:ilvl w:val="0"/>
          <w:numId w:val="9"/>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Zamawiający jest zobowiązany do zapłaty Wykonawcy za wykonanie Przedmiotu Umowy wynagrodzenia w łącznej wysokości</w:t>
      </w:r>
      <w:r w:rsidR="001A54BE">
        <w:rPr>
          <w:rFonts w:ascii="Arial Narrow" w:eastAsia="Times New Roman" w:hAnsi="Arial Narrow" w:cs="Tahoma"/>
          <w:lang w:eastAsia="ar-SA"/>
        </w:rPr>
        <w:t>:</w:t>
      </w:r>
    </w:p>
    <w:p w14:paraId="1EEF1897" w14:textId="5704C4AA" w:rsidR="001A54BE" w:rsidRDefault="001A54BE" w:rsidP="001A54BE">
      <w:pPr>
        <w:spacing w:after="0"/>
        <w:ind w:left="284"/>
        <w:jc w:val="both"/>
        <w:rPr>
          <w:rFonts w:ascii="Arial Narrow" w:eastAsia="Times New Roman" w:hAnsi="Arial Narrow" w:cs="Tahoma"/>
          <w:lang w:eastAsia="ar-SA"/>
        </w:rPr>
      </w:pPr>
      <w:r>
        <w:rPr>
          <w:rFonts w:ascii="Arial Narrow" w:eastAsia="Times New Roman" w:hAnsi="Arial Narrow" w:cs="Tahoma"/>
          <w:lang w:eastAsia="ar-SA"/>
        </w:rPr>
        <w:t>Brutto:</w:t>
      </w:r>
    </w:p>
    <w:p w14:paraId="4006D9E3" w14:textId="118E2BE4" w:rsidR="001A54BE" w:rsidRDefault="001A54BE" w:rsidP="001A54BE">
      <w:pPr>
        <w:spacing w:after="0"/>
        <w:ind w:left="284"/>
        <w:jc w:val="both"/>
        <w:rPr>
          <w:rFonts w:ascii="Arial Narrow" w:eastAsia="Times New Roman" w:hAnsi="Arial Narrow" w:cs="Tahoma"/>
          <w:lang w:eastAsia="ar-SA"/>
        </w:rPr>
      </w:pPr>
      <w:r>
        <w:rPr>
          <w:rFonts w:ascii="Arial Narrow" w:eastAsia="Times New Roman" w:hAnsi="Arial Narrow" w:cs="Tahoma"/>
          <w:lang w:eastAsia="ar-SA"/>
        </w:rPr>
        <w:t xml:space="preserve">Netto: </w:t>
      </w:r>
    </w:p>
    <w:p w14:paraId="44777F3D" w14:textId="11C5B27D" w:rsidR="001A54BE" w:rsidRDefault="001A54BE" w:rsidP="001A54BE">
      <w:pPr>
        <w:spacing w:after="0"/>
        <w:ind w:left="284"/>
        <w:jc w:val="both"/>
        <w:rPr>
          <w:rFonts w:ascii="Arial Narrow" w:eastAsia="Times New Roman" w:hAnsi="Arial Narrow" w:cs="Tahoma"/>
          <w:lang w:eastAsia="ar-SA"/>
        </w:rPr>
      </w:pPr>
      <w:r>
        <w:rPr>
          <w:rFonts w:ascii="Arial Narrow" w:eastAsia="Times New Roman" w:hAnsi="Arial Narrow" w:cs="Tahoma"/>
          <w:lang w:eastAsia="ar-SA"/>
        </w:rPr>
        <w:t xml:space="preserve">Vat: </w:t>
      </w:r>
    </w:p>
    <w:p w14:paraId="53F0D3AD" w14:textId="77777777" w:rsidR="00A25CC9" w:rsidRDefault="00A5167A" w:rsidP="001A54BE">
      <w:pPr>
        <w:numPr>
          <w:ilvl w:val="0"/>
          <w:numId w:val="9"/>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 xml:space="preserve">Wynagrodzenie ma charakter stały i nie podlega zmianom, z zastrzeżeniem postanowień dotyczących okoliczności i warunków zmiany niniejszej Umowy. </w:t>
      </w:r>
    </w:p>
    <w:p w14:paraId="58F570E8" w14:textId="77777777" w:rsidR="00A25CC9" w:rsidRDefault="00A5167A" w:rsidP="001A54BE">
      <w:pPr>
        <w:numPr>
          <w:ilvl w:val="0"/>
          <w:numId w:val="9"/>
        </w:numPr>
        <w:spacing w:after="0"/>
        <w:ind w:left="284" w:right="302" w:hanging="284"/>
        <w:jc w:val="both"/>
        <w:rPr>
          <w:rFonts w:ascii="Arial Narrow" w:eastAsia="Times New Roman" w:hAnsi="Arial Narrow" w:cs="Tahoma"/>
          <w:lang w:eastAsia="ar-SA"/>
        </w:rPr>
      </w:pPr>
      <w:r>
        <w:rPr>
          <w:rFonts w:ascii="Arial Narrow" w:eastAsia="Times New Roman" w:hAnsi="Arial Narrow" w:cs="Tahoma"/>
          <w:lang w:eastAsia="ar-SA"/>
        </w:rPr>
        <w:lastRenderedPageBreak/>
        <w:t>Wynagrodzenie obejmuje ponadto wszelkie wynagrodzenie Wykonawcy z tytułu przeniesienia na Zamawiającego autorskich praw majątkowych i upoważnienia do wyrażania zgody na wykonywanie praw zależnych oraz z tytułu udzielenia licencji w zakresie opisanym w niniejszej Umowie.</w:t>
      </w:r>
    </w:p>
    <w:p w14:paraId="5AF9650C" w14:textId="6F2DF2C5" w:rsidR="00A25CC9" w:rsidRDefault="00A5167A" w:rsidP="001A54BE">
      <w:pPr>
        <w:numPr>
          <w:ilvl w:val="0"/>
          <w:numId w:val="9"/>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 xml:space="preserve">Nieuwzględnienie przez </w:t>
      </w:r>
      <w:r w:rsidR="001A54BE">
        <w:rPr>
          <w:rFonts w:ascii="Arial Narrow" w:eastAsia="Times New Roman" w:hAnsi="Arial Narrow" w:cs="Tahoma"/>
          <w:lang w:eastAsia="ar-SA"/>
        </w:rPr>
        <w:t>Wykonawcę możliwych</w:t>
      </w:r>
      <w:r>
        <w:rPr>
          <w:rFonts w:ascii="Arial Narrow" w:eastAsia="Times New Roman" w:hAnsi="Arial Narrow" w:cs="Tahoma"/>
          <w:lang w:eastAsia="ar-SA"/>
        </w:rPr>
        <w:t xml:space="preserve"> do przewidzenia przy zachowaniu należytej staranności kosztów na etapie przygotowania oferty nie może być podstawą roszczeń w stosunku do Zamawiającego zarówno w trakcie realizacji niniejszej Umowy, jak też po wykonaniu PU.</w:t>
      </w:r>
    </w:p>
    <w:p w14:paraId="2CA6655D" w14:textId="77777777" w:rsidR="00A25CC9" w:rsidRDefault="00A25CC9">
      <w:pPr>
        <w:keepNext/>
        <w:tabs>
          <w:tab w:val="left" w:pos="426"/>
          <w:tab w:val="left" w:pos="576"/>
        </w:tabs>
        <w:spacing w:after="0"/>
        <w:ind w:left="576" w:hanging="538"/>
        <w:jc w:val="center"/>
        <w:outlineLvl w:val="1"/>
        <w:rPr>
          <w:rFonts w:ascii="Arial Narrow" w:eastAsia="Times New Roman" w:hAnsi="Arial Narrow" w:cs="Tahoma"/>
          <w:b/>
          <w:bCs/>
          <w:i/>
          <w:iCs/>
          <w:lang w:val="x-none" w:eastAsia="ar-SA"/>
        </w:rPr>
      </w:pPr>
    </w:p>
    <w:p w14:paraId="068B58C3"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eastAsia="ar-SA"/>
        </w:rPr>
      </w:pPr>
      <w:r>
        <w:rPr>
          <w:rFonts w:ascii="Arial Narrow" w:eastAsia="Times New Roman" w:hAnsi="Arial Narrow" w:cs="Tahoma"/>
          <w:b/>
          <w:bCs/>
          <w:iCs/>
          <w:lang w:val="x-none" w:eastAsia="ar-SA"/>
        </w:rPr>
        <w:t>§</w:t>
      </w:r>
      <w:r>
        <w:rPr>
          <w:rFonts w:ascii="Arial Narrow" w:eastAsia="Times New Roman" w:hAnsi="Arial Narrow" w:cs="Tahoma"/>
          <w:b/>
          <w:bCs/>
          <w:iCs/>
          <w:lang w:eastAsia="ar-SA"/>
        </w:rPr>
        <w:t>8</w:t>
      </w:r>
    </w:p>
    <w:p w14:paraId="2AD8D841"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Sposób zapłaty Wynagrodzenia</w:t>
      </w:r>
    </w:p>
    <w:p w14:paraId="6F8441EF" w14:textId="77777777" w:rsidR="009111BE" w:rsidRDefault="009111BE" w:rsidP="009111BE">
      <w:pPr>
        <w:numPr>
          <w:ilvl w:val="0"/>
          <w:numId w:val="65"/>
        </w:numPr>
        <w:suppressAutoHyphens w:val="0"/>
        <w:spacing w:after="60" w:line="240" w:lineRule="auto"/>
        <w:ind w:left="284" w:hanging="284"/>
        <w:jc w:val="both"/>
        <w:rPr>
          <w:rFonts w:ascii="Arial Narrow" w:hAnsi="Arial Narrow"/>
          <w:szCs w:val="20"/>
        </w:rPr>
      </w:pPr>
      <w:r>
        <w:rPr>
          <w:rFonts w:ascii="Arial Narrow" w:hAnsi="Arial Narrow"/>
          <w:szCs w:val="20"/>
        </w:rPr>
        <w:t>Zamawiający zobowiązany jest do zapłaty wynagrodzenia Wykonawcy przelewem, na rachunek Wykonawcy, w terminie 30 dni od dnia dostarczenia prawidłowo wystawionej faktury Vat. Podstawą wystawienia faktury jest podpisany przez strony umowy protokół uruchomienia przedmiotu umowy.</w:t>
      </w:r>
    </w:p>
    <w:p w14:paraId="3FE25513" w14:textId="77777777" w:rsidR="009111BE" w:rsidRDefault="009111BE" w:rsidP="009111BE">
      <w:pPr>
        <w:numPr>
          <w:ilvl w:val="0"/>
          <w:numId w:val="65"/>
        </w:numPr>
        <w:suppressAutoHyphens w:val="0"/>
        <w:spacing w:after="60" w:line="240" w:lineRule="auto"/>
        <w:ind w:left="284" w:hanging="284"/>
        <w:jc w:val="both"/>
        <w:rPr>
          <w:rFonts w:ascii="Arial Narrow" w:hAnsi="Arial Narrow"/>
          <w:szCs w:val="20"/>
        </w:rPr>
      </w:pPr>
      <w:r>
        <w:rPr>
          <w:rFonts w:ascii="Arial Narrow" w:hAnsi="Arial Narrow"/>
          <w:szCs w:val="20"/>
        </w:rPr>
        <w:t>Zamawiający wymaga wyszczególnienia na fakturze pozycji w sposób zgodny z formularzem oferty.</w:t>
      </w:r>
    </w:p>
    <w:p w14:paraId="09E2074E" w14:textId="77777777" w:rsidR="001A54BE" w:rsidRDefault="009111BE" w:rsidP="009111BE">
      <w:pPr>
        <w:numPr>
          <w:ilvl w:val="0"/>
          <w:numId w:val="65"/>
        </w:numPr>
        <w:spacing w:after="0"/>
        <w:ind w:left="284" w:hanging="284"/>
        <w:jc w:val="both"/>
        <w:rPr>
          <w:rFonts w:ascii="Arial Narrow" w:hAnsi="Arial Narrow"/>
          <w:szCs w:val="20"/>
        </w:rPr>
      </w:pPr>
      <w:r>
        <w:rPr>
          <w:rFonts w:ascii="Arial Narrow" w:hAnsi="Arial Narrow"/>
          <w:szCs w:val="20"/>
        </w:rPr>
        <w:t xml:space="preserve">Na fakturze winna znaleźć się pełna nazwa projektu, zgodnie z poniższym wzorem:  </w:t>
      </w:r>
    </w:p>
    <w:p w14:paraId="68E69F6E" w14:textId="43F42FFE" w:rsidR="009111BE" w:rsidRDefault="001A54BE" w:rsidP="001A54BE">
      <w:pPr>
        <w:spacing w:after="0"/>
        <w:ind w:left="284"/>
        <w:jc w:val="both"/>
        <w:rPr>
          <w:rFonts w:ascii="Arial Narrow" w:hAnsi="Arial Narrow"/>
          <w:szCs w:val="20"/>
        </w:rPr>
      </w:pPr>
      <w:r w:rsidRPr="001A54BE">
        <w:rPr>
          <w:rFonts w:ascii="Arial Narrow" w:eastAsia="Times New Roman" w:hAnsi="Arial Narrow" w:cs="Tahoma"/>
          <w:lang w:eastAsia="ar-SA"/>
        </w:rPr>
        <w:t>„</w:t>
      </w:r>
      <w:r w:rsidRPr="001A54BE">
        <w:rPr>
          <w:rFonts w:ascii="Arial Narrow" w:eastAsia="Times New Roman" w:hAnsi="Arial Narrow" w:cs="Tahoma"/>
          <w:b/>
          <w:bCs/>
          <w:lang w:eastAsia="ar-SA"/>
        </w:rPr>
        <w:t>Wymiana środowiska systemów RIS/PACS wraz z integracją</w:t>
      </w:r>
      <w:r w:rsidRPr="001A54BE">
        <w:rPr>
          <w:rFonts w:ascii="Arial Narrow" w:eastAsia="Times New Roman" w:hAnsi="Arial Narrow" w:cs="Tahoma"/>
          <w:b/>
          <w:bCs/>
          <w:lang w:eastAsia="ar-SA"/>
        </w:rPr>
        <w:br/>
        <w:t>i podłączeniem do PUI</w:t>
      </w:r>
      <w:r w:rsidRPr="001A54BE">
        <w:rPr>
          <w:rFonts w:ascii="Arial Narrow" w:eastAsia="Times New Roman" w:hAnsi="Arial Narrow" w:cs="Tahoma"/>
          <w:lang w:eastAsia="ar-SA"/>
        </w:rPr>
        <w:t>”,</w:t>
      </w:r>
      <w:r w:rsidRPr="00011A73">
        <w:rPr>
          <w:rFonts w:ascii="Arial Narrow" w:eastAsia="Times New Roman" w:hAnsi="Arial Narrow" w:cs="Tahoma"/>
          <w:lang w:eastAsia="ar-SA"/>
        </w:rPr>
        <w:t xml:space="preserve"> stanowiące</w:t>
      </w:r>
      <w:r>
        <w:rPr>
          <w:rFonts w:ascii="Arial Narrow" w:eastAsia="Times New Roman" w:hAnsi="Arial Narrow" w:cs="Tahoma"/>
          <w:lang w:eastAsia="ar-SA"/>
        </w:rPr>
        <w:t>go</w:t>
      </w:r>
      <w:r w:rsidRPr="00011A73">
        <w:rPr>
          <w:rFonts w:ascii="Arial Narrow" w:eastAsia="Times New Roman" w:hAnsi="Arial Narrow" w:cs="Tahoma"/>
          <w:lang w:eastAsia="ar-SA"/>
        </w:rPr>
        <w:t xml:space="preserve"> zadanie 4 inwestycji finansowanej ze środków publicznych pod nazwą „Kompleksowa transformacja cyfrowa Uniwersyteckiego Szpitala Klinicznego Nr 1 w Lublinie” realizowanej w ramach projektu „Przyspieszenie procesów transformacji cyfrowej ochrony zdrowia poprzez dalszy rozwój usług cyfrowych w ochronie zdrowia” będącego elementem Inwestycji Inwestycja D1.1.2 – Przyspieszenie procesów transformacji cyfrowej ochrony zdrowia poprzez dalszy rozwój usług cyfrowych w ochronie zdrowia”.</w:t>
      </w:r>
    </w:p>
    <w:p w14:paraId="727F1D85" w14:textId="77777777" w:rsidR="009111BE" w:rsidRDefault="009111BE" w:rsidP="009111BE">
      <w:pPr>
        <w:numPr>
          <w:ilvl w:val="0"/>
          <w:numId w:val="65"/>
        </w:numPr>
        <w:suppressAutoHyphens w:val="0"/>
        <w:spacing w:after="60" w:line="240" w:lineRule="auto"/>
        <w:ind w:left="284" w:hanging="284"/>
        <w:jc w:val="both"/>
        <w:rPr>
          <w:rFonts w:ascii="Arial Narrow" w:hAnsi="Arial Narrow"/>
          <w:szCs w:val="20"/>
        </w:rPr>
      </w:pPr>
      <w:r>
        <w:rPr>
          <w:rFonts w:ascii="Arial Narrow" w:hAnsi="Arial Narrow"/>
          <w:szCs w:val="20"/>
        </w:rPr>
        <w:t>Zamawiający wymaga przesłania faktur, faktur korygujących za pośrednictwem Krajowego Systemu e-Faktur (</w:t>
      </w:r>
      <w:proofErr w:type="spellStart"/>
      <w:r>
        <w:rPr>
          <w:rFonts w:ascii="Arial Narrow" w:hAnsi="Arial Narrow"/>
          <w:szCs w:val="20"/>
        </w:rPr>
        <w:t>KSeF</w:t>
      </w:r>
      <w:proofErr w:type="spellEnd"/>
      <w:r>
        <w:rPr>
          <w:rFonts w:ascii="Arial Narrow" w:hAnsi="Arial Narrow"/>
          <w:szCs w:val="20"/>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Pr>
          <w:rFonts w:ascii="Arial Narrow" w:hAnsi="Arial Narrow"/>
          <w:szCs w:val="20"/>
        </w:rPr>
        <w:t>KSeF</w:t>
      </w:r>
      <w:proofErr w:type="spellEnd"/>
      <w:r>
        <w:rPr>
          <w:rFonts w:ascii="Arial Narrow" w:hAnsi="Arial Narrow"/>
          <w:szCs w:val="20"/>
        </w:rPr>
        <w:t xml:space="preserve"> (datę jej przyjęcia do systemu), dla pozostałych na adres mailowy: informatyka@usk1.pl Dostarczenie faktur w miejsca lub formie innej niż wskazane powyżej traktowane będzie jako niedostarczenie faktury Zamawiającemu.</w:t>
      </w:r>
    </w:p>
    <w:p w14:paraId="119C5A00" w14:textId="77777777" w:rsidR="009111BE" w:rsidRDefault="009111BE" w:rsidP="009111BE">
      <w:pPr>
        <w:numPr>
          <w:ilvl w:val="0"/>
          <w:numId w:val="65"/>
        </w:numPr>
        <w:suppressAutoHyphens w:val="0"/>
        <w:spacing w:after="60" w:line="240" w:lineRule="auto"/>
        <w:ind w:left="284" w:hanging="284"/>
        <w:jc w:val="both"/>
        <w:rPr>
          <w:rFonts w:ascii="Arial Narrow" w:hAnsi="Arial Narrow"/>
          <w:szCs w:val="20"/>
        </w:rPr>
      </w:pPr>
      <w:r>
        <w:rPr>
          <w:rFonts w:ascii="Arial Narrow" w:hAnsi="Arial Narrow"/>
          <w:szCs w:val="20"/>
        </w:rPr>
        <w:t xml:space="preserve">Płatność za dostarczony przedmiot umowy nastąpi w formie przelewu w terminie 30 dni licząc od daty wystawienia ustrukturyzowanej faktury VAT z nadanym identyfikatorem </w:t>
      </w:r>
      <w:proofErr w:type="spellStart"/>
      <w:r>
        <w:rPr>
          <w:rFonts w:ascii="Arial Narrow" w:hAnsi="Arial Narrow"/>
          <w:szCs w:val="20"/>
        </w:rPr>
        <w:t>KSeF</w:t>
      </w:r>
      <w:proofErr w:type="spellEnd"/>
      <w:r>
        <w:rPr>
          <w:rFonts w:ascii="Arial Narrow" w:hAnsi="Arial Narrow"/>
          <w:szCs w:val="20"/>
        </w:rPr>
        <w:t>. Warunki uznania faktury VAT za poprawnie wystawioną, mogącą stanowić podstawę do rozliczeń i biegu terminu płatności, obejmują, w szczególności:</w:t>
      </w:r>
    </w:p>
    <w:p w14:paraId="36356E05" w14:textId="77777777" w:rsidR="009111BE" w:rsidRDefault="009111BE" w:rsidP="009111BE">
      <w:pPr>
        <w:numPr>
          <w:ilvl w:val="0"/>
          <w:numId w:val="66"/>
        </w:numPr>
        <w:suppressAutoHyphens w:val="0"/>
        <w:spacing w:after="60" w:line="240" w:lineRule="auto"/>
        <w:ind w:hanging="796"/>
        <w:jc w:val="both"/>
        <w:rPr>
          <w:rFonts w:ascii="Arial Narrow" w:hAnsi="Arial Narrow"/>
          <w:szCs w:val="20"/>
        </w:rPr>
      </w:pPr>
      <w:r>
        <w:rPr>
          <w:rFonts w:ascii="Arial Narrow" w:hAnsi="Arial Narrow"/>
          <w:szCs w:val="20"/>
        </w:rPr>
        <w:t xml:space="preserve">faktura powinna zostać wystawiona w wariancie faktury ustrukturyzowanej </w:t>
      </w:r>
      <w:proofErr w:type="spellStart"/>
      <w:r>
        <w:rPr>
          <w:rFonts w:ascii="Arial Narrow" w:hAnsi="Arial Narrow"/>
          <w:szCs w:val="20"/>
        </w:rPr>
        <w:t>KSeF</w:t>
      </w:r>
      <w:proofErr w:type="spellEnd"/>
      <w:r>
        <w:rPr>
          <w:rFonts w:ascii="Arial Narrow" w:hAnsi="Arial Narrow"/>
          <w:szCs w:val="20"/>
        </w:rPr>
        <w:t xml:space="preserve"> FA (3)</w:t>
      </w:r>
      <w:r>
        <w:rPr>
          <w:rFonts w:ascii="Arial Narrow" w:hAnsi="Arial Narrow"/>
          <w:color w:val="EE0000"/>
          <w:szCs w:val="20"/>
        </w:rPr>
        <w:t>,</w:t>
      </w:r>
    </w:p>
    <w:p w14:paraId="3ACA7C40" w14:textId="77777777" w:rsidR="009111BE" w:rsidRDefault="009111BE" w:rsidP="009111BE">
      <w:pPr>
        <w:numPr>
          <w:ilvl w:val="0"/>
          <w:numId w:val="66"/>
        </w:numPr>
        <w:suppressAutoHyphens w:val="0"/>
        <w:spacing w:after="60" w:line="240" w:lineRule="auto"/>
        <w:ind w:hanging="796"/>
        <w:jc w:val="both"/>
        <w:rPr>
          <w:rFonts w:ascii="Arial Narrow" w:hAnsi="Arial Narrow"/>
          <w:szCs w:val="20"/>
        </w:rPr>
      </w:pPr>
      <w:r>
        <w:rPr>
          <w:rFonts w:ascii="Arial Narrow" w:hAnsi="Arial Narrow"/>
          <w:szCs w:val="20"/>
        </w:rPr>
        <w:t xml:space="preserve">faktura powinna posiadać identyfikator </w:t>
      </w:r>
      <w:proofErr w:type="spellStart"/>
      <w:r>
        <w:rPr>
          <w:rFonts w:ascii="Arial Narrow" w:hAnsi="Arial Narrow"/>
          <w:szCs w:val="20"/>
        </w:rPr>
        <w:t>KSeF</w:t>
      </w:r>
      <w:proofErr w:type="spellEnd"/>
      <w:r>
        <w:rPr>
          <w:rFonts w:ascii="Arial Narrow" w:hAnsi="Arial Narrow"/>
          <w:szCs w:val="20"/>
        </w:rPr>
        <w:t>,</w:t>
      </w:r>
    </w:p>
    <w:p w14:paraId="050D7334" w14:textId="77777777" w:rsidR="009111BE" w:rsidRDefault="009111BE" w:rsidP="009111BE">
      <w:pPr>
        <w:numPr>
          <w:ilvl w:val="0"/>
          <w:numId w:val="66"/>
        </w:numPr>
        <w:suppressAutoHyphens w:val="0"/>
        <w:spacing w:after="60" w:line="240" w:lineRule="auto"/>
        <w:ind w:hanging="796"/>
        <w:jc w:val="both"/>
        <w:rPr>
          <w:rFonts w:ascii="Arial Narrow" w:hAnsi="Arial Narrow"/>
          <w:szCs w:val="20"/>
        </w:rPr>
      </w:pPr>
      <w:r>
        <w:rPr>
          <w:rFonts w:ascii="Arial Narrow" w:hAnsi="Arial Narrow"/>
          <w:szCs w:val="20"/>
        </w:rPr>
        <w:t>faktura powinna być jednoznacznie powiązana z zamówieniem i dostawą, w tym pod kątem asortymentowym,</w:t>
      </w:r>
    </w:p>
    <w:p w14:paraId="70093E19" w14:textId="1A62A92B"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 xml:space="preserve">Dodatkowo Wykonawca zobowiązuje się do bezzwłocznego zawiadomienia Zamawiającego o wystawieniu faktury, w tym faktury korygującej, zgodnie z ust. 1,2 niniejszego § 6, drogą mailową na adres: informatyka@usk1.pl w celu umożliwienia Zamawiającemu natychmiastowej weryfikacji danych rozliczeniowych. Zawiadomienie należy przesłać w dniu wystawienia faktury w </w:t>
      </w:r>
      <w:proofErr w:type="spellStart"/>
      <w:r>
        <w:rPr>
          <w:rFonts w:ascii="Arial Narrow" w:hAnsi="Arial Narrow"/>
          <w:szCs w:val="20"/>
        </w:rPr>
        <w:t>KSeF</w:t>
      </w:r>
      <w:proofErr w:type="spellEnd"/>
      <w:r>
        <w:rPr>
          <w:rFonts w:ascii="Arial Narrow" w:hAnsi="Arial Narrow"/>
          <w:szCs w:val="20"/>
        </w:rPr>
        <w:t xml:space="preserve"> lub najpóźniej w następnym dniu roboczym.</w:t>
      </w:r>
    </w:p>
    <w:p w14:paraId="2DA0255E" w14:textId="39E0DAAF"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Termin płatności wpisany przez Wykonawcę na fakturze musi być zgodny z terminem określonym w ust. 1 niniejszego paragrafu.</w:t>
      </w:r>
    </w:p>
    <w:p w14:paraId="73C64A5B" w14:textId="29D5C785" w:rsidR="009111BE" w:rsidRPr="009111BE" w:rsidRDefault="009111BE" w:rsidP="009111BE">
      <w:pPr>
        <w:numPr>
          <w:ilvl w:val="0"/>
          <w:numId w:val="65"/>
        </w:numPr>
        <w:suppressAutoHyphens w:val="0"/>
        <w:spacing w:after="60" w:line="240" w:lineRule="auto"/>
        <w:ind w:left="284" w:hanging="426"/>
        <w:jc w:val="both"/>
        <w:rPr>
          <w:rFonts w:ascii="Arial Narrow" w:hAnsi="Arial Narrow"/>
          <w:szCs w:val="20"/>
        </w:rPr>
      </w:pPr>
      <w:r w:rsidRPr="009111BE">
        <w:rPr>
          <w:rFonts w:ascii="Arial Narrow" w:hAnsi="Arial Narrow"/>
          <w:szCs w:val="20"/>
        </w:rPr>
        <w:t xml:space="preserve"> Za dzień zapłaty uznaje się dzień obciążenia rachunku bankowego Zamawiającego.</w:t>
      </w:r>
    </w:p>
    <w:p w14:paraId="191F82A4" w14:textId="34E1831B"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 xml:space="preserve"> Strony ustalają, że wszelkie nieprawidłowości w fakturach pierwotnych wystawionych w ramach </w:t>
      </w:r>
      <w:proofErr w:type="spellStart"/>
      <w:r>
        <w:rPr>
          <w:rFonts w:ascii="Arial Narrow" w:hAnsi="Arial Narrow"/>
          <w:szCs w:val="20"/>
        </w:rPr>
        <w:t>KSeF</w:t>
      </w:r>
      <w:proofErr w:type="spellEnd"/>
      <w:r>
        <w:rPr>
          <w:rFonts w:ascii="Arial Narrow" w:hAnsi="Arial Narrow"/>
          <w:szCs w:val="20"/>
        </w:rPr>
        <w:t xml:space="preserve"> od dnia 01.02.2026 r. będą usuwane wyłącznie poprzez wystawienie faktury korygującej w formacie ustrukturyzowanym </w:t>
      </w:r>
      <w:proofErr w:type="spellStart"/>
      <w:r>
        <w:rPr>
          <w:rFonts w:ascii="Arial Narrow" w:hAnsi="Arial Narrow"/>
          <w:szCs w:val="20"/>
        </w:rPr>
        <w:t>KSeF</w:t>
      </w:r>
      <w:proofErr w:type="spellEnd"/>
      <w:r>
        <w:rPr>
          <w:rFonts w:ascii="Arial Narrow" w:hAnsi="Arial Narrow"/>
          <w:szCs w:val="20"/>
        </w:rPr>
        <w:t xml:space="preserve">. Faktura korygująca musi obligatoryjnie zawierać dane umożliwiające jednoznaczną identyfikację faktury pierwotnej, w tym numer </w:t>
      </w:r>
      <w:proofErr w:type="spellStart"/>
      <w:r>
        <w:rPr>
          <w:rFonts w:ascii="Arial Narrow" w:hAnsi="Arial Narrow"/>
          <w:szCs w:val="20"/>
        </w:rPr>
        <w:t>KSeF</w:t>
      </w:r>
      <w:proofErr w:type="spellEnd"/>
      <w:r>
        <w:rPr>
          <w:rFonts w:ascii="Arial Narrow" w:hAnsi="Arial Narrow"/>
          <w:szCs w:val="20"/>
        </w:rPr>
        <w:t xml:space="preserve"> faktury korygowanej.</w:t>
      </w:r>
    </w:p>
    <w:p w14:paraId="68E39189" w14:textId="77777777"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Pr>
          <w:rFonts w:ascii="Arial Narrow" w:hAnsi="Arial Narrow"/>
          <w:szCs w:val="20"/>
        </w:rPr>
        <w:t>KSeF</w:t>
      </w:r>
      <w:proofErr w:type="spellEnd"/>
      <w:r>
        <w:rPr>
          <w:rFonts w:ascii="Arial Narrow" w:hAnsi="Arial Narrow"/>
          <w:szCs w:val="20"/>
        </w:rPr>
        <w:t xml:space="preserve"> każdej faktury. W przypadku </w:t>
      </w:r>
      <w:r>
        <w:rPr>
          <w:rFonts w:ascii="Arial Narrow" w:hAnsi="Arial Narrow"/>
          <w:szCs w:val="20"/>
        </w:rPr>
        <w:lastRenderedPageBreak/>
        <w:t>braku uzgodnienia stosowania faktur korygujących zbiorczych, Wykonawca będzie obowiązany do wystawiania faktur korygujących indywidualnych, każdej dla jednej faktury pierwotnej.</w:t>
      </w:r>
    </w:p>
    <w:p w14:paraId="7D532B4D" w14:textId="77777777"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Stwierdzenie nieprawidłowości na fakturze pierwotnej przerywa bieg terminu zapłaty, który biegnie od nowa z dniem wystawienia faktury korygującej w oparciu o postanowienia ustępów poprzedzających 9 i 10. Faktura korygująca powinna zostać wystawiona w terminie 5 dni roboczych od dnia zawnioskowania przez Zamawiającego o korektę.</w:t>
      </w:r>
    </w:p>
    <w:p w14:paraId="7AB136CF" w14:textId="77777777" w:rsidR="009111BE" w:rsidRDefault="009111BE" w:rsidP="009111BE">
      <w:pPr>
        <w:numPr>
          <w:ilvl w:val="0"/>
          <w:numId w:val="65"/>
        </w:numPr>
        <w:suppressAutoHyphens w:val="0"/>
        <w:spacing w:after="60" w:line="240" w:lineRule="auto"/>
        <w:ind w:left="284" w:hanging="426"/>
        <w:jc w:val="both"/>
        <w:rPr>
          <w:rFonts w:ascii="Arial Narrow" w:hAnsi="Arial Narrow"/>
          <w:szCs w:val="20"/>
        </w:rPr>
      </w:pPr>
      <w:r>
        <w:rPr>
          <w:rFonts w:ascii="Arial Narrow" w:hAnsi="Arial Narrow"/>
          <w:szCs w:val="20"/>
        </w:rPr>
        <w:t xml:space="preserve">W przypadku sporządzenia faktury w trybie awaryjnym/offline, niedostępnym dla Krajowego Systemu e-Faktur, Wykonawca zobowiązany jest do niezwłocznego przesłania faktury do </w:t>
      </w:r>
      <w:proofErr w:type="spellStart"/>
      <w:r>
        <w:rPr>
          <w:rFonts w:ascii="Arial Narrow" w:hAnsi="Arial Narrow"/>
          <w:szCs w:val="20"/>
        </w:rPr>
        <w:t>KSeF</w:t>
      </w:r>
      <w:proofErr w:type="spellEnd"/>
      <w:r>
        <w:rPr>
          <w:rFonts w:ascii="Arial Narrow" w:hAnsi="Arial Narrow"/>
          <w:szCs w:val="20"/>
        </w:rPr>
        <w:t xml:space="preserve"> w formie ustrukturyzowanej po przywróceniu możliwości komunikacji z systemem. Wykonawca zobowiązuje się poinformować Zamawiającego drogą elektroniczną (aparatura@usk1.pl) o:</w:t>
      </w:r>
    </w:p>
    <w:p w14:paraId="7B909D8E" w14:textId="77777777" w:rsidR="009111BE" w:rsidRDefault="009111BE" w:rsidP="009111BE">
      <w:pPr>
        <w:numPr>
          <w:ilvl w:val="0"/>
          <w:numId w:val="67"/>
        </w:numPr>
        <w:suppressAutoHyphens w:val="0"/>
        <w:spacing w:after="60" w:line="240" w:lineRule="auto"/>
        <w:jc w:val="both"/>
        <w:rPr>
          <w:rFonts w:ascii="Arial Narrow" w:hAnsi="Arial Narrow"/>
          <w:szCs w:val="20"/>
        </w:rPr>
      </w:pPr>
      <w:r>
        <w:rPr>
          <w:rFonts w:ascii="Arial Narrow" w:hAnsi="Arial Narrow"/>
          <w:szCs w:val="20"/>
        </w:rPr>
        <w:t>zastosowanym trybie wystawienia faktury (offline/offline24),</w:t>
      </w:r>
    </w:p>
    <w:p w14:paraId="75F94240" w14:textId="77777777" w:rsidR="009111BE" w:rsidRDefault="009111BE" w:rsidP="009111BE">
      <w:pPr>
        <w:numPr>
          <w:ilvl w:val="0"/>
          <w:numId w:val="67"/>
        </w:numPr>
        <w:suppressAutoHyphens w:val="0"/>
        <w:spacing w:after="60" w:line="240" w:lineRule="auto"/>
        <w:jc w:val="both"/>
        <w:rPr>
          <w:rFonts w:ascii="Arial Narrow" w:hAnsi="Arial Narrow"/>
          <w:szCs w:val="20"/>
        </w:rPr>
      </w:pPr>
      <w:r>
        <w:rPr>
          <w:rFonts w:ascii="Arial Narrow" w:hAnsi="Arial Narrow"/>
          <w:szCs w:val="20"/>
        </w:rPr>
        <w:t xml:space="preserve">planowanym terminie jej uzupełnienia i przesłania do </w:t>
      </w:r>
      <w:proofErr w:type="spellStart"/>
      <w:r>
        <w:rPr>
          <w:rFonts w:ascii="Arial Narrow" w:hAnsi="Arial Narrow"/>
          <w:szCs w:val="20"/>
        </w:rPr>
        <w:t>KSeF</w:t>
      </w:r>
      <w:proofErr w:type="spellEnd"/>
      <w:r>
        <w:rPr>
          <w:rFonts w:ascii="Arial Narrow" w:hAnsi="Arial Narrow"/>
          <w:szCs w:val="20"/>
        </w:rPr>
        <w:t>.</w:t>
      </w:r>
    </w:p>
    <w:p w14:paraId="766F8037"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 xml:space="preserve">Rozliczenie faktury przez Zamawiającego nastąpi wyłącznie na podstawie faktury udostępnionej w </w:t>
      </w:r>
      <w:proofErr w:type="spellStart"/>
      <w:r>
        <w:rPr>
          <w:rFonts w:ascii="Arial Narrow" w:hAnsi="Arial Narrow"/>
          <w:szCs w:val="20"/>
        </w:rPr>
        <w:t>KSeF</w:t>
      </w:r>
      <w:proofErr w:type="spellEnd"/>
      <w:r>
        <w:rPr>
          <w:rFonts w:ascii="Arial Narrow" w:hAnsi="Arial Narrow"/>
          <w:szCs w:val="20"/>
        </w:rPr>
        <w:t xml:space="preserve"> w formacie ustrukturyzowanym. Wykonawca ponosi odpowiedzialność za terminowe i prawidłowe uzupełnienie faktury w </w:t>
      </w:r>
      <w:proofErr w:type="spellStart"/>
      <w:r>
        <w:rPr>
          <w:rFonts w:ascii="Arial Narrow" w:hAnsi="Arial Narrow"/>
          <w:szCs w:val="20"/>
        </w:rPr>
        <w:t>KSeF</w:t>
      </w:r>
      <w:proofErr w:type="spellEnd"/>
      <w:r>
        <w:rPr>
          <w:rFonts w:ascii="Arial Narrow" w:hAnsi="Arial Narrow"/>
          <w:szCs w:val="20"/>
        </w:rPr>
        <w:t xml:space="preserve"> oraz za przekazanie Zamawiającemu informacji umożliwiającej jej księgowanie zgodnie z ust. 4 niniejszego § 5.</w:t>
      </w:r>
    </w:p>
    <w:p w14:paraId="2E96BEA2"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 xml:space="preserve">Czynność prawna, której stroną będzie Wykonawca mająca na celu zmianę wierzyciela wymaga zgody Zamawiającego oraz podmiotu tworzącego Zamawiającego. Podmiot tworzący wydaje zgodę albo odmawia jej wydania, biorąc pod uwagę konieczność zapewnienia ciągłości udzielania świadczeń zdrowotnych oraz w oparciu o analizę sytuacji finansowej i wynik finansowy Zamawiającego za rok poprzedni. Zgodę wydaje się po zasięgnięciu opinii Dyrektora Zamawiającego. </w:t>
      </w:r>
    </w:p>
    <w:p w14:paraId="681C220B"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Warunki cesji, o których mowa w zdaniu poprzedzającym, dotyczą zabezpieczeń wierzytelności wynikających z niniejszej umowy ustanowienia zarządu wierzytelnością, upoważnienia do administrowania wierzytelnością, wnoszenia tytułem wkładu niepieniężnego oraz zawierania umów w zakresie zarządzania płynnością oraz innych czynności o podobnym skutku prawnym.</w:t>
      </w:r>
    </w:p>
    <w:p w14:paraId="1A52EDFE"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Wykonawca powiadomi Zamawiającego, z co najmniej 7-dniowym wyprzedzeniem, o zamiarze podjęcia jakichkolwiek działań zmierzających do wyegzekwowania należności przez podmioty zewnętrzne, w szczególności skutkujących powstaniem dodatkowych kosztów mających obciążać Zamawiającego, pod rygorem utraty prawa do dochodzenia ich zwrotu od Zamawiającego.</w:t>
      </w:r>
    </w:p>
    <w:p w14:paraId="7A80F59F"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Z uwagi na używane przez Szpital oprogramowanie informatyczne oraz przejrzystość w raportowaniu faktur do płatnika brak możliwości przyjmowania zbiorczych faktur korygujących – Faktura korygująca winna dotyczyć tylko jednej faktury zakupowej.</w:t>
      </w:r>
    </w:p>
    <w:p w14:paraId="405BD87C" w14:textId="77777777" w:rsidR="009111BE" w:rsidRDefault="009111BE" w:rsidP="009111BE">
      <w:pPr>
        <w:numPr>
          <w:ilvl w:val="0"/>
          <w:numId w:val="65"/>
        </w:numPr>
        <w:suppressAutoHyphens w:val="0"/>
        <w:spacing w:after="60" w:line="240" w:lineRule="auto"/>
        <w:ind w:left="426" w:hanging="426"/>
        <w:jc w:val="both"/>
        <w:rPr>
          <w:rFonts w:ascii="Arial Narrow" w:hAnsi="Arial Narrow"/>
          <w:szCs w:val="20"/>
        </w:rPr>
      </w:pPr>
      <w:r>
        <w:rPr>
          <w:rFonts w:ascii="Arial Narrow" w:hAnsi="Arial Narrow"/>
          <w:szCs w:val="20"/>
        </w:rPr>
        <w:t>Faktury zakupowe oraz faktury korygujące winny być dostarczane również w formie elektronicznej w formacie .pdf na adres: informatyka@usk1.pl</w:t>
      </w:r>
    </w:p>
    <w:p w14:paraId="22E0A4F6"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eastAsia="ar-SA"/>
        </w:rPr>
      </w:pPr>
      <w:r>
        <w:rPr>
          <w:rFonts w:ascii="Arial Narrow" w:eastAsia="Times New Roman" w:hAnsi="Arial Narrow" w:cs="Tahoma"/>
          <w:b/>
          <w:bCs/>
          <w:iCs/>
          <w:lang w:val="x-none" w:eastAsia="ar-SA"/>
        </w:rPr>
        <w:t xml:space="preserve">§ </w:t>
      </w:r>
      <w:r>
        <w:rPr>
          <w:rFonts w:ascii="Arial Narrow" w:eastAsia="Times New Roman" w:hAnsi="Arial Narrow" w:cs="Tahoma"/>
          <w:b/>
          <w:bCs/>
          <w:iCs/>
          <w:lang w:eastAsia="ar-SA"/>
        </w:rPr>
        <w:t xml:space="preserve">9 </w:t>
      </w:r>
    </w:p>
    <w:p w14:paraId="1F2536E7"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Gwarancja jakości oraz zasady jej realizacji</w:t>
      </w:r>
    </w:p>
    <w:p w14:paraId="71B804F8" w14:textId="78046F20" w:rsidR="00A25CC9" w:rsidRDefault="00A5167A">
      <w:pPr>
        <w:numPr>
          <w:ilvl w:val="0"/>
          <w:numId w:val="11"/>
        </w:numPr>
        <w:spacing w:after="0"/>
        <w:jc w:val="both"/>
        <w:rPr>
          <w:rFonts w:ascii="Arial Narrow" w:eastAsia="Times New Roman" w:hAnsi="Arial Narrow" w:cs="Tahoma"/>
          <w:i/>
          <w:lang w:eastAsia="ar-SA"/>
        </w:rPr>
      </w:pPr>
      <w:r>
        <w:rPr>
          <w:rFonts w:ascii="Arial Narrow" w:eastAsia="Times New Roman" w:hAnsi="Arial Narrow" w:cs="Tahoma"/>
          <w:lang w:eastAsia="ar-SA"/>
        </w:rPr>
        <w:t xml:space="preserve">Wykonawca udziela Zamawiającemu gwarancji jakości (dalej: gwarancja) na Przedmiot Umowy, </w:t>
      </w:r>
      <w:bookmarkStart w:id="0" w:name="_Hlk226630569"/>
      <w:r>
        <w:rPr>
          <w:rFonts w:ascii="Arial Narrow" w:eastAsia="Times New Roman" w:hAnsi="Arial Narrow" w:cs="Tahoma"/>
          <w:lang w:eastAsia="ar-SA"/>
        </w:rPr>
        <w:t xml:space="preserve">w tym zainstalowaną infrastrukturę </w:t>
      </w:r>
      <w:r w:rsidR="009111BE">
        <w:rPr>
          <w:rFonts w:ascii="Arial Narrow" w:eastAsia="Times New Roman" w:hAnsi="Arial Narrow" w:cs="Tahoma"/>
          <w:lang w:eastAsia="ar-SA"/>
        </w:rPr>
        <w:t>sprzętową, na</w:t>
      </w:r>
      <w:r>
        <w:rPr>
          <w:rFonts w:ascii="Arial Narrow" w:eastAsia="Times New Roman" w:hAnsi="Arial Narrow" w:cs="Tahoma"/>
          <w:lang w:eastAsia="ar-SA"/>
        </w:rPr>
        <w:t xml:space="preserve"> okres </w:t>
      </w:r>
      <w:r>
        <w:rPr>
          <w:rFonts w:ascii="Arial Narrow" w:eastAsia="Times New Roman" w:hAnsi="Arial Narrow" w:cs="Tahoma"/>
          <w:b/>
          <w:lang w:eastAsia="ar-SA"/>
        </w:rPr>
        <w:t>min………….. miesięcy, który rozpoczyna bieg po odbiorze końcowym Przedmiotu Umowy</w:t>
      </w:r>
      <w:r>
        <w:rPr>
          <w:rFonts w:ascii="Arial Narrow" w:eastAsia="Times New Roman" w:hAnsi="Arial Narrow" w:cs="Tahoma"/>
          <w:b/>
          <w:i/>
          <w:lang w:eastAsia="ar-SA"/>
        </w:rPr>
        <w:t>.</w:t>
      </w:r>
      <w:bookmarkEnd w:id="0"/>
    </w:p>
    <w:p w14:paraId="3BA3A21E" w14:textId="4369A4BA" w:rsidR="00A25CC9" w:rsidRDefault="00A5167A">
      <w:pPr>
        <w:numPr>
          <w:ilvl w:val="0"/>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 okresie gwarancji jakości Wykonawca jest zobowiązany </w:t>
      </w:r>
      <w:r w:rsidR="009111BE">
        <w:rPr>
          <w:rFonts w:ascii="Arial Narrow" w:eastAsia="Times New Roman" w:hAnsi="Arial Narrow" w:cs="Tahoma"/>
          <w:lang w:eastAsia="ar-SA"/>
        </w:rPr>
        <w:t>zapewnić autoryzowany</w:t>
      </w:r>
      <w:r>
        <w:rPr>
          <w:rFonts w:ascii="Arial Narrow" w:eastAsia="Times New Roman" w:hAnsi="Arial Narrow" w:cs="Tahoma"/>
          <w:sz w:val="20"/>
          <w:szCs w:val="20"/>
          <w:lang w:eastAsia="ar-SA"/>
        </w:rPr>
        <w:t xml:space="preserve"> serwis gwarancyjny w </w:t>
      </w:r>
      <w:r w:rsidR="009111BE">
        <w:rPr>
          <w:rFonts w:ascii="Arial Narrow" w:eastAsia="Times New Roman" w:hAnsi="Arial Narrow" w:cs="Tahoma"/>
          <w:sz w:val="20"/>
          <w:szCs w:val="20"/>
          <w:lang w:eastAsia="ar-SA"/>
        </w:rPr>
        <w:t>skład,</w:t>
      </w:r>
      <w:r>
        <w:rPr>
          <w:rFonts w:ascii="Arial Narrow" w:eastAsia="Times New Roman" w:hAnsi="Arial Narrow" w:cs="Tahoma"/>
          <w:sz w:val="20"/>
          <w:szCs w:val="20"/>
          <w:lang w:eastAsia="ar-SA"/>
        </w:rPr>
        <w:t xml:space="preserve"> którego </w:t>
      </w:r>
      <w:r w:rsidR="009111BE">
        <w:rPr>
          <w:rFonts w:ascii="Arial Narrow" w:eastAsia="Times New Roman" w:hAnsi="Arial Narrow" w:cs="Tahoma"/>
          <w:sz w:val="20"/>
          <w:szCs w:val="20"/>
          <w:lang w:eastAsia="ar-SA"/>
        </w:rPr>
        <w:t>wchodzi</w:t>
      </w:r>
      <w:r w:rsidR="009111BE">
        <w:rPr>
          <w:rFonts w:ascii="Arial Narrow" w:eastAsia="Times New Roman" w:hAnsi="Arial Narrow" w:cs="Tahoma"/>
          <w:lang w:eastAsia="ar-SA"/>
        </w:rPr>
        <w:t>:</w:t>
      </w:r>
    </w:p>
    <w:p w14:paraId="0F8F34D7" w14:textId="429BFD61"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dostosowywanie SSI do zmieniających się przepisów prawa i ich wykładni lub </w:t>
      </w:r>
      <w:r w:rsidR="009111BE">
        <w:rPr>
          <w:rFonts w:ascii="Arial Narrow" w:eastAsia="Times New Roman" w:hAnsi="Arial Narrow" w:cs="Tahoma"/>
          <w:lang w:eastAsia="ar-SA"/>
        </w:rPr>
        <w:t>jednostek nadrzędnych</w:t>
      </w:r>
      <w:r>
        <w:rPr>
          <w:rFonts w:ascii="Arial Narrow" w:eastAsia="Times New Roman" w:hAnsi="Arial Narrow" w:cs="Tahoma"/>
          <w:lang w:eastAsia="ar-SA"/>
        </w:rPr>
        <w:t>, (np. Ministerstwo Zdrowia, NFZ),</w:t>
      </w:r>
    </w:p>
    <w:p w14:paraId="03EACAB7"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usuwanie Wad zgłaszanych przez Zamawiającego,</w:t>
      </w:r>
    </w:p>
    <w:p w14:paraId="616F8135"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informowanie Zamawiającego o nowych wydaniach i wersjach Oprogramowania Aplikacyjnego bądź jego poszczególnych funkcjonalności,</w:t>
      </w:r>
    </w:p>
    <w:p w14:paraId="0DBCA6F9" w14:textId="4B1615D1"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udostępnianie i </w:t>
      </w:r>
      <w:r w:rsidR="009111BE">
        <w:rPr>
          <w:rFonts w:ascii="Arial Narrow" w:eastAsia="Times New Roman" w:hAnsi="Arial Narrow" w:cs="Tahoma"/>
          <w:lang w:eastAsia="ar-SA"/>
        </w:rPr>
        <w:t>instalowanie nowych</w:t>
      </w:r>
      <w:r>
        <w:rPr>
          <w:rFonts w:ascii="Arial Narrow" w:eastAsia="Times New Roman" w:hAnsi="Arial Narrow" w:cs="Tahoma"/>
          <w:lang w:eastAsia="ar-SA"/>
        </w:rPr>
        <w:t xml:space="preserve"> wydań i wersji Oprogramowania, </w:t>
      </w:r>
    </w:p>
    <w:p w14:paraId="195E5455"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aktualizowanie Oprogramowania w terminach uzgodnionym z Zamawiającym, </w:t>
      </w:r>
    </w:p>
    <w:p w14:paraId="52D60B5B"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usuwanie ograniczeń w realizacji funkcjonalności Systemu występujące na każdej stacji roboczej pracującej w Systemie,</w:t>
      </w:r>
    </w:p>
    <w:p w14:paraId="2A8E93C2"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lastRenderedPageBreak/>
        <w:t xml:space="preserve">odtwarzanie danych Systemu po Awarii z ostatniej, nieuszkodzonej kopii bezpieczeństwa będącej w posiadaniu Zamawiającego, </w:t>
      </w:r>
    </w:p>
    <w:p w14:paraId="3AC747A1"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dokumentowanie zgłoszeń od Zamawiającego, </w:t>
      </w:r>
    </w:p>
    <w:p w14:paraId="0A13B047"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odpowiadanie na pytania dotyczące zastosowania i funkcjonalności wdrożonych produktów, </w:t>
      </w:r>
    </w:p>
    <w:p w14:paraId="305E3D88"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rozwiązywanie zgłoszonych problemów, w szczególności identyfikacja, </w:t>
      </w:r>
      <w:proofErr w:type="spellStart"/>
      <w:r>
        <w:rPr>
          <w:rFonts w:ascii="Arial Narrow" w:eastAsia="Times New Roman" w:hAnsi="Arial Narrow" w:cs="Tahoma"/>
          <w:lang w:eastAsia="ar-SA"/>
        </w:rPr>
        <w:t>priorytetyzacja</w:t>
      </w:r>
      <w:proofErr w:type="spellEnd"/>
      <w:r>
        <w:rPr>
          <w:rFonts w:ascii="Arial Narrow" w:eastAsia="Times New Roman" w:hAnsi="Arial Narrow" w:cs="Tahoma"/>
          <w:lang w:eastAsia="ar-SA"/>
        </w:rPr>
        <w:t xml:space="preserve">, </w:t>
      </w:r>
    </w:p>
    <w:p w14:paraId="2A6B448D"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 xml:space="preserve">zbieranie informacji oraz zgłaszanie wszelkich reklamacji do producenta, </w:t>
      </w:r>
    </w:p>
    <w:p w14:paraId="7031AD43" w14:textId="77777777"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przyjmowanie wniosków o ulepszenie Oprogramowania,</w:t>
      </w:r>
    </w:p>
    <w:p w14:paraId="3CD0CD97" w14:textId="568FAF58" w:rsidR="00A25CC9" w:rsidRDefault="00A5167A" w:rsidP="006350B9">
      <w:pPr>
        <w:pStyle w:val="Akapitzlist"/>
        <w:numPr>
          <w:ilvl w:val="1"/>
          <w:numId w:val="11"/>
        </w:numPr>
        <w:spacing w:after="0"/>
        <w:ind w:left="900" w:hanging="540"/>
        <w:jc w:val="both"/>
        <w:rPr>
          <w:rFonts w:ascii="Arial Narrow" w:eastAsia="Times New Roman" w:hAnsi="Arial Narrow" w:cs="Tahoma"/>
          <w:lang w:eastAsia="ar-SA"/>
        </w:rPr>
      </w:pPr>
      <w:r>
        <w:rPr>
          <w:rFonts w:ascii="Arial Narrow" w:eastAsia="Times New Roman" w:hAnsi="Arial Narrow" w:cs="Tahoma"/>
          <w:lang w:eastAsia="ar-SA"/>
        </w:rPr>
        <w:t>zabezpieczenie konsultacji telefonicznych dla Zamawiającego typu „hot-</w:t>
      </w:r>
      <w:proofErr w:type="spellStart"/>
      <w:r>
        <w:rPr>
          <w:rFonts w:ascii="Arial Narrow" w:eastAsia="Times New Roman" w:hAnsi="Arial Narrow" w:cs="Tahoma"/>
          <w:lang w:eastAsia="ar-SA"/>
        </w:rPr>
        <w:t>line</w:t>
      </w:r>
      <w:proofErr w:type="spellEnd"/>
      <w:r>
        <w:rPr>
          <w:rFonts w:ascii="Arial Narrow" w:eastAsia="Times New Roman" w:hAnsi="Arial Narrow" w:cs="Tahoma"/>
          <w:lang w:eastAsia="ar-SA"/>
        </w:rPr>
        <w:t>” nr tel.  ……………………………</w:t>
      </w:r>
      <w:r w:rsidR="00133C05">
        <w:rPr>
          <w:rFonts w:ascii="Arial Narrow" w:eastAsia="Times New Roman" w:hAnsi="Arial Narrow" w:cs="Tahoma"/>
          <w:lang w:eastAsia="ar-SA"/>
        </w:rPr>
        <w:t xml:space="preserve"> co najmniej </w:t>
      </w:r>
      <w:r>
        <w:rPr>
          <w:rFonts w:ascii="Arial Narrow" w:eastAsia="Times New Roman" w:hAnsi="Arial Narrow" w:cs="Tahoma"/>
          <w:lang w:eastAsia="ar-SA"/>
        </w:rPr>
        <w:t>w Dni Robocze w godzinach 8:00-16:00.</w:t>
      </w:r>
    </w:p>
    <w:p w14:paraId="316BE336" w14:textId="77777777" w:rsidR="00A25CC9" w:rsidRDefault="00A5167A">
      <w:pPr>
        <w:numPr>
          <w:ilvl w:val="0"/>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Bieg terminu określonego w ust. 1 rozpoczyna się z dniem podpisania Protokołu Odbioru Końcowego przez Zamawiającego.   </w:t>
      </w:r>
    </w:p>
    <w:p w14:paraId="12F861CA" w14:textId="77777777" w:rsidR="00A25CC9" w:rsidRDefault="00A5167A">
      <w:pPr>
        <w:numPr>
          <w:ilvl w:val="0"/>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Przyjęcie Zgłoszenia Wady przez Wykonawcę odbywać się będzie w okresie dostępności Wykonawcy wskazanym w ust. 6  poprzez dostępny on-line w sieci internetowej System Zgłoszeń (System Zgłoszeń „SZ”) przy czym:</w:t>
      </w:r>
    </w:p>
    <w:p w14:paraId="5DCC4DAF" w14:textId="77777777" w:rsidR="00A25CC9" w:rsidRDefault="00A5167A" w:rsidP="00133C05">
      <w:pPr>
        <w:numPr>
          <w:ilvl w:val="2"/>
          <w:numId w:val="12"/>
        </w:numPr>
        <w:spacing w:after="0"/>
        <w:ind w:left="900" w:hanging="360"/>
        <w:jc w:val="both"/>
        <w:rPr>
          <w:rFonts w:ascii="Arial Narrow" w:eastAsia="Times New Roman" w:hAnsi="Arial Narrow" w:cs="Tahoma"/>
          <w:lang w:eastAsia="ar-SA"/>
        </w:rPr>
      </w:pPr>
      <w:r>
        <w:rPr>
          <w:rFonts w:ascii="Arial Narrow" w:eastAsia="Times New Roman" w:hAnsi="Arial Narrow" w:cs="Tahoma"/>
          <w:lang w:eastAsia="ar-SA"/>
        </w:rPr>
        <w:t>SZ dostarczy Wykonawca (będzie on utrzymywany i administrowany przez Wykonawcę),</w:t>
      </w:r>
    </w:p>
    <w:p w14:paraId="01CD2179" w14:textId="6C10E431" w:rsidR="00A25CC9" w:rsidRDefault="00A5167A" w:rsidP="00133C05">
      <w:pPr>
        <w:numPr>
          <w:ilvl w:val="2"/>
          <w:numId w:val="12"/>
        </w:numPr>
        <w:spacing w:after="0"/>
        <w:ind w:left="900" w:hanging="360"/>
        <w:jc w:val="both"/>
        <w:rPr>
          <w:rFonts w:ascii="Arial Narrow" w:eastAsia="Times New Roman" w:hAnsi="Arial Narrow" w:cs="Tahoma"/>
          <w:lang w:eastAsia="ar-SA"/>
        </w:rPr>
      </w:pPr>
      <w:r>
        <w:rPr>
          <w:rFonts w:ascii="Arial Narrow" w:eastAsia="Times New Roman" w:hAnsi="Arial Narrow" w:cs="Tahoma"/>
          <w:lang w:eastAsia="ar-SA"/>
        </w:rPr>
        <w:t>wpisu Zgłoszenia Wady do Systemu Zgłoszeń dokonuje</w:t>
      </w:r>
      <w:r w:rsidR="00133C05">
        <w:rPr>
          <w:rFonts w:ascii="Arial Narrow" w:eastAsia="Times New Roman" w:hAnsi="Arial Narrow" w:cs="Tahoma"/>
          <w:lang w:eastAsia="ar-SA"/>
        </w:rPr>
        <w:t xml:space="preserve"> uprawniony personel </w:t>
      </w:r>
      <w:r>
        <w:rPr>
          <w:rFonts w:ascii="Arial Narrow" w:eastAsia="Times New Roman" w:hAnsi="Arial Narrow" w:cs="Tahoma"/>
          <w:lang w:eastAsia="ar-SA"/>
        </w:rPr>
        <w:t>Zamawiając</w:t>
      </w:r>
      <w:r w:rsidR="00133C05">
        <w:rPr>
          <w:rFonts w:ascii="Arial Narrow" w:eastAsia="Times New Roman" w:hAnsi="Arial Narrow" w:cs="Tahoma"/>
          <w:lang w:eastAsia="ar-SA"/>
        </w:rPr>
        <w:t>ego</w:t>
      </w:r>
      <w:r>
        <w:rPr>
          <w:rFonts w:ascii="Arial Narrow" w:eastAsia="Times New Roman" w:hAnsi="Arial Narrow" w:cs="Tahoma"/>
          <w:lang w:eastAsia="ar-SA"/>
        </w:rPr>
        <w:t>,</w:t>
      </w:r>
    </w:p>
    <w:p w14:paraId="3589CBD7" w14:textId="77777777" w:rsidR="00A25CC9" w:rsidRDefault="00A5167A" w:rsidP="00133C05">
      <w:pPr>
        <w:numPr>
          <w:ilvl w:val="2"/>
          <w:numId w:val="12"/>
        </w:numPr>
        <w:spacing w:after="0"/>
        <w:ind w:left="900" w:hanging="360"/>
        <w:jc w:val="both"/>
        <w:rPr>
          <w:rFonts w:ascii="Arial Narrow" w:eastAsia="Times New Roman" w:hAnsi="Arial Narrow" w:cs="Tahoma"/>
          <w:lang w:eastAsia="ar-SA"/>
        </w:rPr>
      </w:pPr>
      <w:r>
        <w:rPr>
          <w:rFonts w:ascii="Arial Narrow" w:eastAsia="Times New Roman" w:hAnsi="Arial Narrow" w:cs="Tahoma"/>
          <w:lang w:eastAsia="ar-SA"/>
        </w:rPr>
        <w:t xml:space="preserve">za skuteczne przyjęcie Zgłoszenia Wady uważa się wprowadzenie wpisu do SZ zawierającego </w:t>
      </w:r>
    </w:p>
    <w:p w14:paraId="025DC962" w14:textId="62D32DD2" w:rsidR="00A25CC9" w:rsidRDefault="00A5167A">
      <w:pPr>
        <w:spacing w:after="0"/>
        <w:ind w:left="900"/>
        <w:jc w:val="both"/>
        <w:rPr>
          <w:rFonts w:ascii="Arial Narrow" w:eastAsia="Times New Roman" w:hAnsi="Arial Narrow" w:cs="Tahoma"/>
          <w:lang w:eastAsia="ar-SA"/>
        </w:rPr>
      </w:pPr>
      <w:r>
        <w:rPr>
          <w:rFonts w:ascii="Arial Narrow" w:eastAsia="Times New Roman" w:hAnsi="Arial Narrow" w:cs="Tahoma"/>
          <w:lang w:eastAsia="ar-SA"/>
        </w:rPr>
        <w:t>opis</w:t>
      </w:r>
      <w:r w:rsidR="00133C05">
        <w:rPr>
          <w:rFonts w:ascii="Arial Narrow" w:eastAsia="Times New Roman" w:hAnsi="Arial Narrow" w:cs="Tahoma"/>
          <w:lang w:eastAsia="ar-SA"/>
        </w:rPr>
        <w:t>u</w:t>
      </w:r>
      <w:r>
        <w:rPr>
          <w:rFonts w:ascii="Arial Narrow" w:eastAsia="Times New Roman" w:hAnsi="Arial Narrow" w:cs="Tahoma"/>
          <w:lang w:eastAsia="ar-SA"/>
        </w:rPr>
        <w:t xml:space="preserve"> Zgłaszanej Wady; w razie trudności z dostępem on-line do SZ, Zgłoszenia Wady mogą odbywać się także telefonicznie pod ustalonym numerem telefonu lub pisemnie na ustalony adres e-mail, </w:t>
      </w:r>
      <w:r w:rsidRPr="008373AC">
        <w:rPr>
          <w:rFonts w:ascii="Arial Narrow" w:eastAsia="Times New Roman" w:hAnsi="Arial Narrow" w:cs="Tahoma"/>
          <w:b/>
          <w:bCs/>
          <w:lang w:eastAsia="ar-SA"/>
        </w:rPr>
        <w:t>określone przez Wykonawcę w Dokumentacji Przedmiotu Umowy najpóźniej w dniu Odbioru Końcowego</w:t>
      </w:r>
      <w:r>
        <w:rPr>
          <w:rFonts w:ascii="Arial Narrow" w:eastAsia="Times New Roman" w:hAnsi="Arial Narrow" w:cs="Tahoma"/>
          <w:lang w:eastAsia="ar-SA"/>
        </w:rPr>
        <w:t xml:space="preserve">. Zgłoszenie Wady uważa się za przyjęte w momencie, gdy zostanie przekazane Wykonawcy w sposób opisany w zdaniu poprzedzającym w okresie dostępności Wykonawcy opisanym w ust 6 poniżej.  W wypadku, gdy Zgłoszenie Wady zostanie przekazane poza czasem dostępności Wykonawcy, o którym mowa w ust. 6. wówczas uważa się je za przyjęte w najbliższym dniu </w:t>
      </w:r>
      <w:r w:rsidR="008373AC">
        <w:rPr>
          <w:rFonts w:ascii="Arial Narrow" w:eastAsia="Times New Roman" w:hAnsi="Arial Narrow" w:cs="Tahoma"/>
          <w:lang w:eastAsia="ar-SA"/>
        </w:rPr>
        <w:br/>
      </w:r>
      <w:r>
        <w:rPr>
          <w:rFonts w:ascii="Arial Narrow" w:eastAsia="Times New Roman" w:hAnsi="Arial Narrow" w:cs="Tahoma"/>
          <w:lang w:eastAsia="ar-SA"/>
        </w:rPr>
        <w:t>i o najwcześniejszej godzinie dostępności Wykonawcy przypadającej po przekazaniu Zgłoszenia Wady,</w:t>
      </w:r>
    </w:p>
    <w:p w14:paraId="630369A6" w14:textId="77777777" w:rsidR="00A25CC9" w:rsidRDefault="00A5167A" w:rsidP="00133C05">
      <w:pPr>
        <w:numPr>
          <w:ilvl w:val="2"/>
          <w:numId w:val="12"/>
        </w:numPr>
        <w:spacing w:after="0"/>
        <w:ind w:left="900" w:hanging="360"/>
        <w:jc w:val="both"/>
        <w:rPr>
          <w:rFonts w:ascii="Arial Narrow" w:eastAsia="Times New Roman" w:hAnsi="Arial Narrow" w:cs="Tahoma"/>
          <w:lang w:eastAsia="ar-SA"/>
        </w:rPr>
      </w:pPr>
      <w:r>
        <w:rPr>
          <w:rFonts w:ascii="Arial Narrow" w:eastAsia="Times New Roman" w:hAnsi="Arial Narrow" w:cs="Tahoma"/>
          <w:lang w:eastAsia="ar-SA"/>
        </w:rPr>
        <w:t>SZ będzie posiadać funkcje automatycznego wysyłania potwierdzenia wysłania zgłoszenia oraz informacji o każdej aktualizacji zgłoszenia oraz o jego zamknięciu na wyznaczone przez Zamawiającego adresy e-mail, funkcje dodawania załączników i komentarzy przez Strony oraz nadawanie statusów realizacji do Zgłoszeń,</w:t>
      </w:r>
    </w:p>
    <w:p w14:paraId="14F8F63A" w14:textId="77777777" w:rsidR="00A25CC9" w:rsidRDefault="00A5167A" w:rsidP="00133C05">
      <w:pPr>
        <w:numPr>
          <w:ilvl w:val="2"/>
          <w:numId w:val="12"/>
        </w:numPr>
        <w:spacing w:after="0"/>
        <w:ind w:left="900" w:hanging="360"/>
        <w:jc w:val="both"/>
        <w:rPr>
          <w:rFonts w:ascii="Arial Narrow" w:eastAsia="Times New Roman" w:hAnsi="Arial Narrow" w:cs="Tahoma"/>
          <w:lang w:eastAsia="ar-SA"/>
        </w:rPr>
      </w:pPr>
      <w:r>
        <w:rPr>
          <w:rFonts w:ascii="Arial Narrow" w:eastAsia="Times New Roman" w:hAnsi="Arial Narrow" w:cs="Tahoma"/>
          <w:lang w:eastAsia="ar-SA"/>
        </w:rPr>
        <w:t>Jeżeli Wykonawca nie będzie dysponował Systemem Zgłoszeń objętym odrębną platformą elektroniczną, wówczas Zgłoszenia Wad będą dokonywane na dedykowany adres-email Wykonawcy. Do procedowania w sprawie Zgłoszeń Wad przekazywanych drogą korespondencji mailowej stosuje się odpowiednio postanowienia lit. b i c powyżej.</w:t>
      </w:r>
    </w:p>
    <w:p w14:paraId="2E0ACF49" w14:textId="77777777" w:rsidR="00A25CC9" w:rsidRDefault="00A5167A">
      <w:pPr>
        <w:numPr>
          <w:ilvl w:val="0"/>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Zasady obowiązujące Wykonawcę podczas realizacji usług gwarancyjnych:</w:t>
      </w:r>
    </w:p>
    <w:p w14:paraId="6FBEF08B" w14:textId="77777777" w:rsidR="00A25CC9" w:rsidRDefault="00A5167A">
      <w:pPr>
        <w:pStyle w:val="Akapitzlist"/>
        <w:numPr>
          <w:ilvl w:val="1"/>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usuwanie Błędów i Awarii w dostarczonym Oprogramowaniu w przypadku stwierdzenia przez  Zamawiającego Wad w jego działaniu, </w:t>
      </w:r>
    </w:p>
    <w:p w14:paraId="0B1EFA36" w14:textId="77777777" w:rsidR="00A25CC9" w:rsidRDefault="00A5167A">
      <w:pPr>
        <w:pStyle w:val="Akapitzlist"/>
        <w:numPr>
          <w:ilvl w:val="1"/>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usunięcie zgłoszonej przez Zamawiającego Wady Oprogramowania nastąpi poprzez zainstalowanie poprawki lub nowej wersji lub w inny poprawny pod kątem technicznym sposób, przy czym każda nowa poprawka lub nowa wersja musi posiadać unikalny numer; zasady wersjonowania poprawek i nowych wersji zostaną opisane przez Wykonawcę w Dokumentacji Analizy Przedwdrożeniowej, </w:t>
      </w:r>
    </w:p>
    <w:p w14:paraId="3E71AAE1" w14:textId="77777777" w:rsidR="00A25CC9" w:rsidRDefault="00A5167A">
      <w:pPr>
        <w:pStyle w:val="Akapitzlist"/>
        <w:numPr>
          <w:ilvl w:val="1"/>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wykonywanie dostosowania Systemu do obowiązujących przepisów prawa będzie odbywać się na poniższych zasadach:</w:t>
      </w:r>
    </w:p>
    <w:p w14:paraId="29B55B99" w14:textId="77777777" w:rsidR="00A25CC9" w:rsidRDefault="00A5167A" w:rsidP="008373AC">
      <w:pPr>
        <w:pStyle w:val="Akapitzlist"/>
        <w:numPr>
          <w:ilvl w:val="0"/>
          <w:numId w:val="13"/>
        </w:numPr>
        <w:spacing w:after="0"/>
        <w:ind w:left="1260"/>
        <w:jc w:val="both"/>
        <w:rPr>
          <w:rFonts w:ascii="Arial Narrow" w:eastAsia="Times New Roman" w:hAnsi="Arial Narrow" w:cs="Tahoma"/>
          <w:lang w:eastAsia="ar-SA"/>
        </w:rPr>
      </w:pPr>
      <w:r>
        <w:rPr>
          <w:rFonts w:ascii="Arial Narrow" w:eastAsia="Times New Roman" w:hAnsi="Arial Narrow" w:cs="Tahoma"/>
          <w:lang w:eastAsia="ar-SA"/>
        </w:rPr>
        <w:t>przekazywanie Zamawiającemu informacji o nowych wersjach oprogramowania będzie realizowane drogą elektroniczną na wskazany adres e-mail Zamawiającego,</w:t>
      </w:r>
    </w:p>
    <w:p w14:paraId="2D87B89A" w14:textId="77777777" w:rsidR="00A25CC9" w:rsidRDefault="00A5167A" w:rsidP="008373AC">
      <w:pPr>
        <w:pStyle w:val="Akapitzlist"/>
        <w:numPr>
          <w:ilvl w:val="0"/>
          <w:numId w:val="13"/>
        </w:numPr>
        <w:spacing w:after="0"/>
        <w:ind w:left="1260"/>
        <w:jc w:val="both"/>
        <w:rPr>
          <w:rFonts w:ascii="Arial Narrow" w:eastAsia="Times New Roman" w:hAnsi="Arial Narrow" w:cs="Tahoma"/>
          <w:lang w:eastAsia="ar-SA"/>
        </w:rPr>
      </w:pPr>
      <w:r>
        <w:rPr>
          <w:rFonts w:ascii="Arial Narrow" w:eastAsia="Times New Roman" w:hAnsi="Arial Narrow" w:cs="Tahoma"/>
          <w:lang w:eastAsia="ar-SA"/>
        </w:rPr>
        <w:t>wykonywanie dostosowania będzie wykonywane bez wezwania Zamawiającego w celu dostosowania wszystkich elementów Oprogramowania do obowiązujących przepisów prawnych,</w:t>
      </w:r>
    </w:p>
    <w:p w14:paraId="4AC1B261" w14:textId="77777777" w:rsidR="00A25CC9" w:rsidRDefault="00A5167A" w:rsidP="008373AC">
      <w:pPr>
        <w:pStyle w:val="Akapitzlist"/>
        <w:numPr>
          <w:ilvl w:val="0"/>
          <w:numId w:val="13"/>
        </w:numPr>
        <w:spacing w:after="0"/>
        <w:ind w:left="1260"/>
        <w:jc w:val="both"/>
        <w:rPr>
          <w:rFonts w:ascii="Arial Narrow" w:eastAsia="Times New Roman" w:hAnsi="Arial Narrow" w:cs="Tahoma"/>
          <w:lang w:eastAsia="ar-SA"/>
        </w:rPr>
      </w:pPr>
      <w:r>
        <w:rPr>
          <w:rFonts w:ascii="Arial Narrow" w:eastAsia="Times New Roman" w:hAnsi="Arial Narrow" w:cs="Tahoma"/>
          <w:lang w:eastAsia="ar-SA"/>
        </w:rPr>
        <w:lastRenderedPageBreak/>
        <w:t>udostępnianie nowych wydań i wersji Oprogramowania będzie realizowane w szczególności online lub poprzez ustaloną witrynę internetową,</w:t>
      </w:r>
    </w:p>
    <w:p w14:paraId="03E50331" w14:textId="77777777" w:rsidR="00A25CC9" w:rsidRDefault="00A5167A" w:rsidP="008373AC">
      <w:pPr>
        <w:pStyle w:val="Akapitzlist"/>
        <w:numPr>
          <w:ilvl w:val="0"/>
          <w:numId w:val="13"/>
        </w:numPr>
        <w:spacing w:after="0"/>
        <w:ind w:left="1260"/>
        <w:jc w:val="both"/>
        <w:rPr>
          <w:rFonts w:ascii="Arial Narrow" w:eastAsia="Times New Roman" w:hAnsi="Arial Narrow" w:cs="Tahoma"/>
          <w:lang w:eastAsia="ar-SA"/>
        </w:rPr>
      </w:pPr>
      <w:r>
        <w:rPr>
          <w:rFonts w:ascii="Arial Narrow" w:eastAsia="Times New Roman" w:hAnsi="Arial Narrow" w:cs="Tahoma"/>
          <w:lang w:eastAsia="ar-SA"/>
        </w:rPr>
        <w:t xml:space="preserve">Wykonawca będzie udostępniał nowe wydania i wersje Oprogramowania powstałe wskutek wejścia w życie nowych przepisów prawa lub zawierające nowe funkcjonalności w szczególności związane z rozliczeniami z NFZ; w przypadku, w którym nowa wersja oprogramowania powstanie w związku ze zmianą przepisów prawa, Wykonawca zobowiązany będzie do jej zainstalowania w terminie uzgodnionym z Zamawiającym przed datą wejścia w życie tych przepisów, </w:t>
      </w:r>
    </w:p>
    <w:p w14:paraId="03B81B03" w14:textId="77777777" w:rsidR="00A25CC9" w:rsidRDefault="00A5167A" w:rsidP="008373AC">
      <w:pPr>
        <w:pStyle w:val="Akapitzlist"/>
        <w:numPr>
          <w:ilvl w:val="0"/>
          <w:numId w:val="13"/>
        </w:numPr>
        <w:spacing w:after="0"/>
        <w:ind w:left="1260"/>
        <w:jc w:val="both"/>
        <w:rPr>
          <w:rFonts w:ascii="Arial Narrow" w:eastAsia="Times New Roman" w:hAnsi="Arial Narrow" w:cs="Tahoma"/>
          <w:lang w:eastAsia="ar-SA"/>
        </w:rPr>
      </w:pPr>
      <w:r>
        <w:rPr>
          <w:rFonts w:ascii="Arial Narrow" w:eastAsia="Times New Roman" w:hAnsi="Arial Narrow" w:cs="Tahoma"/>
          <w:lang w:eastAsia="ar-SA"/>
        </w:rPr>
        <w:t>każda nowa wersja Oprogramowania musi posiadać unikalny numer; zasady wersjonowania zostaną opracowane przez Wykonawcę w Dokumentacji Analizy Przedwdrożeniowej, wraz z nową wersją Wykonawca zobowiązany będzie do przekazania zaktualizowanej Dokumentacji PU,</w:t>
      </w:r>
    </w:p>
    <w:p w14:paraId="48F0FC02" w14:textId="1A3FD2C6" w:rsidR="00A25CC9" w:rsidRDefault="00A5167A" w:rsidP="008373AC">
      <w:pPr>
        <w:pStyle w:val="Akapitzlist"/>
        <w:numPr>
          <w:ilvl w:val="0"/>
          <w:numId w:val="13"/>
        </w:numPr>
        <w:spacing w:after="0"/>
        <w:ind w:left="1260"/>
        <w:jc w:val="both"/>
        <w:rPr>
          <w:rFonts w:ascii="Arial Narrow" w:eastAsia="Calibri" w:hAnsi="Arial Narrow" w:cs="Tahoma"/>
          <w:lang w:eastAsia="ar-SA"/>
        </w:rPr>
      </w:pPr>
      <w:r>
        <w:rPr>
          <w:rFonts w:ascii="Arial Narrow" w:eastAsia="Times New Roman" w:hAnsi="Arial Narrow" w:cs="Tahoma"/>
          <w:lang w:eastAsia="ar-SA"/>
        </w:rPr>
        <w:t xml:space="preserve">Wykonawca będzie wykonywał dostosowania i udostępniał Nowe Wersje Oprogramowania także w wypadku: zawierania nowych umów z płatnikami (np. NFZ), realizacji nowych modeli oraz programów NFZ / Ministerstwa Zdrowia w obszarach i poziomach opieki zdrowotnej </w:t>
      </w:r>
      <w:r w:rsidR="00F70FE9">
        <w:rPr>
          <w:rFonts w:ascii="Arial Narrow" w:eastAsia="Times New Roman" w:hAnsi="Arial Narrow" w:cs="Tahoma"/>
          <w:lang w:eastAsia="ar-SA"/>
        </w:rPr>
        <w:t xml:space="preserve"> - </w:t>
      </w:r>
      <w:r>
        <w:rPr>
          <w:rFonts w:ascii="Arial Narrow" w:eastAsia="Times New Roman" w:hAnsi="Arial Narrow" w:cs="Tahoma"/>
          <w:lang w:eastAsia="ar-SA"/>
        </w:rPr>
        <w:t xml:space="preserve">Wykonawca zobowiązany będzie do ich instalowania w terminie uzgodnionym z Zamawiającym; </w:t>
      </w:r>
    </w:p>
    <w:p w14:paraId="6000C239" w14:textId="77777777" w:rsidR="00A25CC9" w:rsidRDefault="00A5167A">
      <w:pPr>
        <w:pStyle w:val="Akapitzlist"/>
        <w:numPr>
          <w:ilvl w:val="1"/>
          <w:numId w:val="11"/>
        </w:numPr>
        <w:spacing w:after="0"/>
        <w:jc w:val="both"/>
        <w:rPr>
          <w:rFonts w:ascii="Arial Narrow" w:eastAsia="Calibri" w:hAnsi="Arial Narrow" w:cs="Tahoma"/>
          <w:lang w:eastAsia="ar-SA"/>
        </w:rPr>
      </w:pPr>
      <w:r>
        <w:rPr>
          <w:rFonts w:ascii="Arial Narrow" w:eastAsia="Calibri" w:hAnsi="Arial Narrow" w:cs="Tahoma"/>
          <w:lang w:eastAsia="ar-SA"/>
        </w:rPr>
        <w:t xml:space="preserve">Wykonawca przeprowadzi w okresie gwarancji, w ramach wynagrodzenia określonego niniejszą Umową, wymagane konserwacje, walidacje, testy funkcjonalne, aktualizacje Oprogramowania, parametryzacje, oraz inne czynności okresowe wymagane przez producenta Oprogramowania oraz zainstalowanych wraz z nim infrastruktury sprzętowej, umożliwiające prawidłowe funkcjonowanie wszystkich objętych obszarem integracji Systemów zgodnie z zaleceniami producenta. Wykonawca zobowiązuje się przedłożyć Zamawiającemu wykaz ww. czynności wraz ze wskazaniem częstotliwości ich wykonywania. Niemniej Strony postanawiają, że Wykonawca samodzielnie i z własnej inicjatywy będzie dbał o terminowe przeprowadzanie przeglądów technicznych i innych czynności konserwacyjnych zapewniających żywotność Systemu zgodnie z pkt. 5.5. poniżej. </w:t>
      </w:r>
    </w:p>
    <w:p w14:paraId="1827FB52" w14:textId="77777777" w:rsidR="00A25CC9" w:rsidRDefault="00A5167A">
      <w:pPr>
        <w:pStyle w:val="Akapitzlist"/>
        <w:numPr>
          <w:ilvl w:val="1"/>
          <w:numId w:val="11"/>
        </w:numPr>
        <w:spacing w:after="0"/>
        <w:jc w:val="both"/>
        <w:rPr>
          <w:rFonts w:ascii="Arial Narrow" w:eastAsia="Calibri" w:hAnsi="Arial Narrow" w:cs="Tahoma"/>
          <w:lang w:eastAsia="ar-SA"/>
        </w:rPr>
      </w:pPr>
      <w:r>
        <w:rPr>
          <w:rFonts w:ascii="Arial Narrow" w:eastAsia="Calibri" w:hAnsi="Arial Narrow" w:cs="Tahoma"/>
          <w:lang w:eastAsia="ar-SA"/>
        </w:rPr>
        <w:t xml:space="preserve">Wykonawca zobowiązany jest do poinformowania Zamawiającego w formie pisemnej lub drogą elektroniczną, o planowanym terminie przeprowadzenia przeglądu technicznego lub innej czynności okresowej w terminie max. do 2 tygodni przed planowaną czynnością. Przeprowadzenie tych  czynności zostanie potwierdzone stosownym protokołem podpisanym przez Strony i/lub wpisem do Paszportu Technicznego Urządzenia. Każdy wpis powinien być potwierdzony czytelnym podpisem serwisanta wraz z pieczęcią imienną / firmową. Wpis nie może być niezgodny z instrukcją producenta. Wykonawca zobowiązany jest do przekazania Zamawiającemu dokumentacji z wykonanych czynności serwisowych, o których mowa w ust. 5.4. w terminie 3 Dni Roboczych od zakończenia ich realizacji. </w:t>
      </w:r>
    </w:p>
    <w:p w14:paraId="50E140DF" w14:textId="551823B3" w:rsidR="00A25CC9" w:rsidRDefault="00A5167A">
      <w:pPr>
        <w:pStyle w:val="Akapitzlist"/>
        <w:numPr>
          <w:ilvl w:val="1"/>
          <w:numId w:val="11"/>
        </w:numPr>
        <w:spacing w:after="0"/>
        <w:jc w:val="both"/>
        <w:rPr>
          <w:rFonts w:ascii="Arial Narrow" w:eastAsia="Calibri" w:hAnsi="Arial Narrow" w:cs="Tahoma"/>
          <w:lang w:eastAsia="ar-SA"/>
        </w:rPr>
      </w:pPr>
      <w:r>
        <w:rPr>
          <w:rFonts w:ascii="Arial Narrow" w:eastAsia="Calibri" w:hAnsi="Arial Narrow" w:cs="Tahoma"/>
          <w:lang w:eastAsia="ar-SA"/>
        </w:rPr>
        <w:t>W przypadku ujawnienia się wad fizycznych Przedmiotu Umowy lub jego części, których naprawa jest niemożliwa lub nieopłacalna,</w:t>
      </w:r>
      <w:r w:rsidR="008373AC">
        <w:rPr>
          <w:rFonts w:ascii="Arial Narrow" w:eastAsia="Calibri" w:hAnsi="Arial Narrow" w:cs="Tahoma"/>
          <w:lang w:eastAsia="ar-SA"/>
        </w:rPr>
        <w:t xml:space="preserve"> </w:t>
      </w:r>
      <w:r>
        <w:rPr>
          <w:rFonts w:ascii="Arial Narrow" w:eastAsia="Calibri" w:hAnsi="Arial Narrow" w:cs="Tahoma"/>
          <w:lang w:eastAsia="ar-SA"/>
        </w:rPr>
        <w:t>Wykonawca zobowiązany jest do wymiany Przedmiotu Umowy lub jego części na wolny od wad.</w:t>
      </w:r>
    </w:p>
    <w:p w14:paraId="6C827ACF" w14:textId="77777777" w:rsidR="00A25CC9" w:rsidRDefault="00A5167A">
      <w:pPr>
        <w:pStyle w:val="Akapitzlist"/>
        <w:numPr>
          <w:ilvl w:val="1"/>
          <w:numId w:val="11"/>
        </w:numPr>
        <w:spacing w:after="0"/>
        <w:jc w:val="both"/>
        <w:rPr>
          <w:rFonts w:ascii="Arial Narrow" w:eastAsia="Calibri" w:hAnsi="Arial Narrow" w:cs="Tahoma"/>
          <w:lang w:eastAsia="ar-SA"/>
        </w:rPr>
      </w:pPr>
      <w:r>
        <w:rPr>
          <w:rFonts w:ascii="Arial Narrow" w:eastAsia="Calibri" w:hAnsi="Arial Narrow" w:cs="Tahoma"/>
          <w:lang w:eastAsia="ar-SA"/>
        </w:rPr>
        <w:t xml:space="preserve">W okresie gwarancji wszelkie koszty związane z przeglądami, niezbędnymi modyfikacjami, parametryzacjami, regulacjami, naprawami, dojazdami i innymi czynnościami serwisowymi zapewniającymi możliwość pełnego i prawidłowego użytkowania systemów (z wyłączeniem napraw spowodowanych wyłączną winą użytkownika), ponosi Wykonawca.  </w:t>
      </w:r>
    </w:p>
    <w:p w14:paraId="64AE4232" w14:textId="77777777" w:rsidR="00A25CC9" w:rsidRDefault="00A5167A">
      <w:pPr>
        <w:pStyle w:val="Akapitzlist"/>
        <w:numPr>
          <w:ilvl w:val="0"/>
          <w:numId w:val="11"/>
        </w:numPr>
        <w:spacing w:after="0"/>
        <w:jc w:val="both"/>
        <w:rPr>
          <w:rFonts w:ascii="Arial Narrow" w:eastAsia="Times New Roman" w:hAnsi="Arial Narrow" w:cs="Tahoma"/>
          <w:lang w:eastAsia="ar-SA"/>
        </w:rPr>
      </w:pPr>
      <w:r>
        <w:rPr>
          <w:rFonts w:ascii="Arial Narrow" w:eastAsia="Times New Roman" w:hAnsi="Arial Narrow" w:cs="Tahoma"/>
          <w:lang w:eastAsia="ar-SA"/>
        </w:rPr>
        <w:t>W okresie gwarancji Wykonawca będzie dostępny dla Zamawiającego  :</w:t>
      </w:r>
    </w:p>
    <w:p w14:paraId="0C2E60B1" w14:textId="441D4721" w:rsidR="00A25CC9" w:rsidRDefault="008E58E5" w:rsidP="008E58E5">
      <w:pPr>
        <w:numPr>
          <w:ilvl w:val="1"/>
          <w:numId w:val="27"/>
        </w:numPr>
        <w:spacing w:after="0"/>
        <w:ind w:left="1260" w:hanging="425"/>
        <w:jc w:val="both"/>
        <w:rPr>
          <w:rFonts w:ascii="Arial Narrow" w:eastAsia="Times New Roman" w:hAnsi="Arial Narrow" w:cs="Tahoma"/>
          <w:lang w:eastAsia="ar-SA"/>
        </w:rPr>
      </w:pPr>
      <w:r>
        <w:rPr>
          <w:rFonts w:ascii="Arial Narrow" w:eastAsia="Times New Roman" w:hAnsi="Arial Narrow" w:cs="Tahoma"/>
          <w:lang w:eastAsia="ar-SA"/>
        </w:rPr>
        <w:t xml:space="preserve">Co najmniej </w:t>
      </w:r>
      <w:r w:rsidR="00A5167A">
        <w:rPr>
          <w:rFonts w:ascii="Arial Narrow" w:eastAsia="Times New Roman" w:hAnsi="Arial Narrow" w:cs="Tahoma"/>
          <w:lang w:eastAsia="ar-SA"/>
        </w:rPr>
        <w:t>w Dni Robocze w godzinach od 8:00 do 16:00,</w:t>
      </w:r>
    </w:p>
    <w:p w14:paraId="6A4028AF" w14:textId="77777777" w:rsidR="00A25CC9" w:rsidRDefault="00A5167A" w:rsidP="008E58E5">
      <w:pPr>
        <w:numPr>
          <w:ilvl w:val="1"/>
          <w:numId w:val="27"/>
        </w:numPr>
        <w:spacing w:after="0"/>
        <w:ind w:left="1260" w:hanging="425"/>
        <w:jc w:val="both"/>
        <w:rPr>
          <w:rFonts w:ascii="Arial Narrow" w:eastAsia="Calibri" w:hAnsi="Arial Narrow" w:cs="Tahoma"/>
          <w:lang w:eastAsia="ar-SA"/>
        </w:rPr>
      </w:pPr>
      <w:r>
        <w:rPr>
          <w:rFonts w:ascii="Arial Narrow" w:eastAsia="Times New Roman" w:hAnsi="Arial Narrow" w:cs="Tahoma"/>
          <w:lang w:eastAsia="ar-SA"/>
        </w:rPr>
        <w:t xml:space="preserve">tryb zgłaszania: przez SZ, a uzupełniająco lub w przypadku awarii SZ - telefonicznie, email, </w:t>
      </w:r>
    </w:p>
    <w:p w14:paraId="3A65BF3B" w14:textId="77777777" w:rsidR="00A25CC9" w:rsidRDefault="00A5167A">
      <w:pPr>
        <w:numPr>
          <w:ilvl w:val="0"/>
          <w:numId w:val="11"/>
        </w:numPr>
        <w:spacing w:after="0"/>
        <w:ind w:right="302"/>
        <w:jc w:val="both"/>
        <w:rPr>
          <w:rFonts w:ascii="Arial Narrow" w:eastAsia="Times New Roman" w:hAnsi="Arial Narrow" w:cs="Tahoma"/>
          <w:b/>
          <w:kern w:val="2"/>
          <w:lang w:eastAsia="ar-SA"/>
        </w:rPr>
      </w:pPr>
      <w:r>
        <w:rPr>
          <w:rFonts w:ascii="Arial Narrow" w:eastAsia="Times New Roman" w:hAnsi="Arial Narrow" w:cs="Tahoma"/>
          <w:lang w:eastAsia="ar-SA"/>
        </w:rPr>
        <w:t>Wykonawca będzie świadczył usługi gwarancyjne na zasadach opisanych poniżej</w:t>
      </w:r>
      <w:r>
        <w:rPr>
          <w:rFonts w:ascii="Arial Narrow" w:eastAsia="Times New Roman" w:hAnsi="Arial Narrow" w:cs="Tahoma"/>
          <w:b/>
          <w:kern w:val="2"/>
          <w:lang w:eastAsia="ar-SA"/>
        </w:rPr>
        <w:t>:</w:t>
      </w:r>
    </w:p>
    <w:p w14:paraId="6C66055C" w14:textId="77777777" w:rsidR="00A25CC9" w:rsidRPr="008373AC" w:rsidRDefault="00A5167A">
      <w:pPr>
        <w:pStyle w:val="Akapitzlist"/>
        <w:numPr>
          <w:ilvl w:val="0"/>
          <w:numId w:val="1"/>
        </w:numPr>
        <w:rPr>
          <w:rFonts w:ascii="Arial Narrow" w:eastAsia="Calibri" w:hAnsi="Arial Narrow" w:cs="Tahoma"/>
          <w:lang w:eastAsia="ar-SA"/>
        </w:rPr>
      </w:pPr>
      <w:r w:rsidRPr="008373AC">
        <w:rPr>
          <w:rFonts w:ascii="Arial Narrow" w:eastAsia="Calibri" w:hAnsi="Arial Narrow" w:cs="Tahoma"/>
          <w:lang w:eastAsia="ar-SA"/>
        </w:rPr>
        <w:t xml:space="preserve">Wykonawca zapewnia gwarantowany Czas Reakcji na zgłoszenie Błędu SSI do …….. Dni Roboczych od chwili wpływu Zgłoszenia Wady. </w:t>
      </w:r>
    </w:p>
    <w:p w14:paraId="20E88CD7" w14:textId="62AFB808" w:rsidR="00A25CC9" w:rsidRPr="008373AC" w:rsidRDefault="00A5167A">
      <w:pPr>
        <w:pStyle w:val="Akapitzlist"/>
        <w:numPr>
          <w:ilvl w:val="0"/>
          <w:numId w:val="1"/>
        </w:numPr>
        <w:jc w:val="both"/>
        <w:rPr>
          <w:rFonts w:ascii="Arial Narrow" w:eastAsia="Calibri" w:hAnsi="Arial Narrow" w:cs="Tahoma"/>
          <w:lang w:eastAsia="ar-SA"/>
        </w:rPr>
      </w:pPr>
      <w:r w:rsidRPr="008373AC">
        <w:rPr>
          <w:rFonts w:ascii="Arial Narrow" w:eastAsia="Calibri" w:hAnsi="Arial Narrow" w:cs="Tahoma"/>
          <w:lang w:eastAsia="ar-SA"/>
        </w:rPr>
        <w:t>Wykonawca zapewnia gwarantowany</w:t>
      </w:r>
      <w:r w:rsidR="008E58E5">
        <w:rPr>
          <w:rFonts w:ascii="Arial Narrow" w:eastAsia="Calibri" w:hAnsi="Arial Narrow" w:cs="Tahoma"/>
          <w:lang w:eastAsia="ar-SA"/>
        </w:rPr>
        <w:t xml:space="preserve"> </w:t>
      </w:r>
      <w:r w:rsidRPr="008373AC">
        <w:rPr>
          <w:rFonts w:ascii="Arial Narrow" w:eastAsia="Calibri" w:hAnsi="Arial Narrow" w:cs="Tahoma"/>
          <w:lang w:eastAsia="ar-SA"/>
        </w:rPr>
        <w:t>Czas Reakcji na zgłoszenie Awarii SSI do …….… Godzin Roboczych od chwili wpływu Zgłoszenia Wady,</w:t>
      </w:r>
    </w:p>
    <w:p w14:paraId="146FD5AC" w14:textId="77777777" w:rsidR="00A25CC9" w:rsidRPr="008373AC" w:rsidRDefault="00A5167A">
      <w:pPr>
        <w:pStyle w:val="Akapitzlist"/>
        <w:numPr>
          <w:ilvl w:val="0"/>
          <w:numId w:val="1"/>
        </w:numPr>
        <w:jc w:val="both"/>
        <w:rPr>
          <w:rFonts w:ascii="Arial Narrow" w:eastAsia="Calibri" w:hAnsi="Arial Narrow" w:cs="Tahoma"/>
          <w:lang w:eastAsia="ar-SA"/>
        </w:rPr>
      </w:pPr>
      <w:r w:rsidRPr="008373AC">
        <w:rPr>
          <w:rFonts w:ascii="Arial Narrow" w:eastAsia="Calibri" w:hAnsi="Arial Narrow" w:cs="Tahoma"/>
          <w:lang w:eastAsia="ar-SA"/>
        </w:rPr>
        <w:lastRenderedPageBreak/>
        <w:t>W przypadku wystąpienia Awarii Wykonawca wskaże bądź udostępni – w miarę możliwości – Rozwiązanie Zastępcze. W takim przypadku dalsza obsługa Zgłoszenia będzie traktowana przez Wykonawcę jako Błąd.</w:t>
      </w:r>
    </w:p>
    <w:p w14:paraId="2164D87D" w14:textId="77777777" w:rsidR="00A25CC9" w:rsidRPr="008373AC" w:rsidRDefault="00A5167A">
      <w:pPr>
        <w:pStyle w:val="Akapitzlist"/>
        <w:numPr>
          <w:ilvl w:val="0"/>
          <w:numId w:val="1"/>
        </w:numPr>
        <w:jc w:val="both"/>
        <w:rPr>
          <w:rFonts w:ascii="Arial Narrow" w:eastAsia="Calibri" w:hAnsi="Arial Narrow" w:cs="Tahoma"/>
          <w:lang w:eastAsia="ar-SA"/>
        </w:rPr>
      </w:pPr>
      <w:r w:rsidRPr="008373AC">
        <w:rPr>
          <w:rFonts w:ascii="Arial Narrow" w:eastAsia="Calibri" w:hAnsi="Arial Narrow" w:cs="Tahoma"/>
          <w:lang w:eastAsia="ar-SA"/>
        </w:rPr>
        <w:t>Wykonawca, w porozumieniu z Zamawiającym, może zmienić gwarantowane Czasy Napraw Błędów i Awarii SSI.</w:t>
      </w:r>
    </w:p>
    <w:p w14:paraId="34D2054F" w14:textId="77777777" w:rsidR="00A25CC9" w:rsidRPr="008373AC" w:rsidRDefault="00A5167A">
      <w:pPr>
        <w:pStyle w:val="Akapitzlist"/>
        <w:numPr>
          <w:ilvl w:val="0"/>
          <w:numId w:val="1"/>
        </w:numPr>
        <w:jc w:val="both"/>
        <w:rPr>
          <w:rFonts w:ascii="Arial Narrow" w:eastAsia="Calibri" w:hAnsi="Arial Narrow" w:cs="Tahoma"/>
          <w:lang w:eastAsia="ar-SA"/>
        </w:rPr>
      </w:pPr>
      <w:r w:rsidRPr="008373AC">
        <w:rPr>
          <w:rFonts w:ascii="Arial Narrow" w:eastAsia="Calibri" w:hAnsi="Arial Narrow" w:cs="Tahoma"/>
          <w:lang w:eastAsia="ar-SA"/>
        </w:rPr>
        <w:t>Wykonawca zapewnia gwarantowany Czas Naprawy Awarii SSI w ciągu ………………..Godzin Roboczych.</w:t>
      </w:r>
    </w:p>
    <w:p w14:paraId="78226FA1" w14:textId="77777777" w:rsidR="00A25CC9" w:rsidRPr="008373AC" w:rsidRDefault="00A5167A">
      <w:pPr>
        <w:pStyle w:val="Akapitzlist"/>
        <w:numPr>
          <w:ilvl w:val="0"/>
          <w:numId w:val="1"/>
        </w:numPr>
        <w:jc w:val="both"/>
        <w:rPr>
          <w:rFonts w:ascii="Arial Narrow" w:eastAsia="Calibri" w:hAnsi="Arial Narrow" w:cs="Tahoma"/>
          <w:lang w:eastAsia="ar-SA"/>
        </w:rPr>
      </w:pPr>
      <w:r w:rsidRPr="008373AC">
        <w:rPr>
          <w:rFonts w:ascii="Arial Narrow" w:eastAsia="Calibri" w:hAnsi="Arial Narrow" w:cs="Tahoma"/>
          <w:lang w:eastAsia="ar-SA"/>
        </w:rPr>
        <w:t>Wykonawca zapewnia gwarantowany Czas Naprawy Błędu SSI w ciągu ………………. Dni Roboczych.</w:t>
      </w:r>
    </w:p>
    <w:p w14:paraId="5C215BB6" w14:textId="77777777" w:rsidR="00A25CC9" w:rsidRDefault="00A5167A">
      <w:pPr>
        <w:pStyle w:val="Akapitzlist"/>
        <w:numPr>
          <w:ilvl w:val="0"/>
          <w:numId w:val="11"/>
        </w:numPr>
        <w:spacing w:after="0"/>
        <w:jc w:val="both"/>
        <w:rPr>
          <w:rFonts w:ascii="Arial Narrow" w:eastAsia="Times New Roman" w:hAnsi="Arial Narrow" w:cs="Tahoma"/>
          <w:kern w:val="2"/>
          <w:lang w:eastAsia="ar-SA"/>
        </w:rPr>
      </w:pPr>
      <w:r>
        <w:rPr>
          <w:rFonts w:ascii="Arial Narrow" w:eastAsia="Times New Roman" w:hAnsi="Arial Narrow" w:cs="Tahoma"/>
          <w:kern w:val="2"/>
          <w:lang w:eastAsia="ar-SA"/>
        </w:rPr>
        <w:t xml:space="preserve">Jeżeli Wykonawca odmówi wykonania obowiązków z zakresu udzielonej gwarancji lub jeżeli zwłoka w ich realizacji przekroczy 5 Dni Roboczych, Zamawiający uprawniony będzie do zlecenia ich wykonania podmiotowi trzeciemu na koszt i ryzyko Wykonawcy bez konieczności ubiegania się o uprzednią zgodę sądu. </w:t>
      </w:r>
    </w:p>
    <w:p w14:paraId="06C84870" w14:textId="19A81BCF" w:rsidR="00A25CC9" w:rsidRDefault="00A5167A">
      <w:pPr>
        <w:pStyle w:val="Akapitzlist"/>
        <w:numPr>
          <w:ilvl w:val="0"/>
          <w:numId w:val="11"/>
        </w:numPr>
        <w:jc w:val="both"/>
        <w:rPr>
          <w:rFonts w:ascii="Arial Narrow" w:eastAsia="Times New Roman" w:hAnsi="Arial Narrow" w:cs="Tahoma"/>
          <w:kern w:val="2"/>
          <w:lang w:eastAsia="ar-SA"/>
        </w:rPr>
      </w:pPr>
      <w:r>
        <w:rPr>
          <w:rFonts w:ascii="Arial Narrow" w:eastAsia="Times New Roman" w:hAnsi="Arial Narrow" w:cs="Tahoma"/>
          <w:kern w:val="2"/>
          <w:lang w:eastAsia="ar-SA"/>
        </w:rPr>
        <w:t>Zamawiający</w:t>
      </w:r>
      <w:r w:rsidR="008373AC">
        <w:rPr>
          <w:rFonts w:ascii="Arial Narrow" w:eastAsia="Times New Roman" w:hAnsi="Arial Narrow" w:cs="Tahoma"/>
          <w:kern w:val="2"/>
          <w:lang w:eastAsia="ar-SA"/>
        </w:rPr>
        <w:t xml:space="preserve"> </w:t>
      </w:r>
      <w:r>
        <w:rPr>
          <w:rFonts w:ascii="Arial Narrow" w:eastAsia="Times New Roman" w:hAnsi="Arial Narrow" w:cs="Tahoma"/>
          <w:kern w:val="2"/>
          <w:lang w:eastAsia="ar-SA"/>
        </w:rPr>
        <w:t>może wykonywać uprawnienia z tytułu rękojmi za Wady niezależnie od uprawnień wynikających z gwarancji jakości.</w:t>
      </w:r>
    </w:p>
    <w:p w14:paraId="4C8F92B4" w14:textId="77777777" w:rsidR="00A25CC9" w:rsidRDefault="00A25CC9">
      <w:pPr>
        <w:spacing w:after="0"/>
        <w:jc w:val="both"/>
        <w:rPr>
          <w:rFonts w:ascii="Arial Narrow" w:eastAsia="Times New Roman" w:hAnsi="Arial Narrow" w:cs="Tahoma"/>
          <w:lang w:eastAsia="ar-SA"/>
        </w:rPr>
      </w:pPr>
    </w:p>
    <w:p w14:paraId="3AFBEF10"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eastAsia="ar-SA"/>
        </w:rPr>
      </w:pPr>
      <w:r>
        <w:rPr>
          <w:rFonts w:ascii="Arial Narrow" w:eastAsia="Times New Roman" w:hAnsi="Arial Narrow" w:cs="Tahoma"/>
          <w:b/>
          <w:bCs/>
          <w:iCs/>
          <w:lang w:val="x-none" w:eastAsia="ar-SA"/>
        </w:rPr>
        <w:t>§</w:t>
      </w:r>
      <w:r>
        <w:rPr>
          <w:rFonts w:ascii="Arial Narrow" w:eastAsia="Times New Roman" w:hAnsi="Arial Narrow" w:cs="Tahoma"/>
          <w:b/>
          <w:bCs/>
          <w:iCs/>
          <w:lang w:eastAsia="ar-SA"/>
        </w:rPr>
        <w:t>10</w:t>
      </w:r>
    </w:p>
    <w:p w14:paraId="6E0F1353" w14:textId="77777777" w:rsidR="00A25CC9" w:rsidRDefault="00A5167A">
      <w:pPr>
        <w:keepNext/>
        <w:tabs>
          <w:tab w:val="left" w:pos="576"/>
        </w:tabs>
        <w:spacing w:after="0"/>
        <w:ind w:left="576" w:hanging="576"/>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Kary umowne</w:t>
      </w:r>
    </w:p>
    <w:p w14:paraId="5365412D" w14:textId="77777777" w:rsidR="00A25CC9" w:rsidRDefault="00A5167A">
      <w:pPr>
        <w:numPr>
          <w:ilvl w:val="3"/>
          <w:numId w:val="14"/>
        </w:numPr>
        <w:spacing w:after="0"/>
        <w:ind w:left="709" w:right="-11" w:hanging="567"/>
        <w:jc w:val="both"/>
        <w:rPr>
          <w:rFonts w:ascii="Arial Narrow" w:eastAsia="Times New Roman" w:hAnsi="Arial Narrow" w:cs="Tahoma"/>
          <w:lang w:eastAsia="ar-SA"/>
        </w:rPr>
      </w:pPr>
      <w:r>
        <w:rPr>
          <w:rFonts w:ascii="Arial Narrow" w:eastAsia="Times New Roman" w:hAnsi="Arial Narrow" w:cs="Tahoma"/>
          <w:lang w:eastAsia="ar-SA"/>
        </w:rPr>
        <w:t>Zamawiający uprawniony będzie do dochodzenia od Wykonawcy następujących kar umownych:</w:t>
      </w:r>
    </w:p>
    <w:p w14:paraId="6E823615" w14:textId="77777777"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 xml:space="preserve">za zwłokę w wykonaniu Przedmiotu Umowy w stosunku do terminu określonego w §3 ust. 1 Umowy wysokości 0,5 % wartości netto określonej w § 7 ust. 1 Umowy za każdy rozpoczęty dzień zwłoki, </w:t>
      </w:r>
    </w:p>
    <w:p w14:paraId="1461C28F" w14:textId="74CC0AB0"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 xml:space="preserve">za zwłokę w przeprowadzeniu </w:t>
      </w:r>
      <w:r w:rsidR="00FD053C">
        <w:rPr>
          <w:rFonts w:ascii="Arial Narrow" w:eastAsia="Times New Roman" w:hAnsi="Arial Narrow" w:cs="Tahoma"/>
          <w:lang w:eastAsia="ar-SA"/>
        </w:rPr>
        <w:t>Szkoleń</w:t>
      </w:r>
      <w:r>
        <w:rPr>
          <w:rFonts w:ascii="Arial Narrow" w:eastAsia="Times New Roman" w:hAnsi="Arial Narrow" w:cs="Tahoma"/>
          <w:lang w:eastAsia="ar-SA"/>
        </w:rPr>
        <w:t>, o który</w:t>
      </w:r>
      <w:r w:rsidR="00FD053C">
        <w:rPr>
          <w:rFonts w:ascii="Arial Narrow" w:eastAsia="Times New Roman" w:hAnsi="Arial Narrow" w:cs="Tahoma"/>
          <w:lang w:eastAsia="ar-SA"/>
        </w:rPr>
        <w:t>ch</w:t>
      </w:r>
      <w:r>
        <w:rPr>
          <w:rFonts w:ascii="Arial Narrow" w:eastAsia="Times New Roman" w:hAnsi="Arial Narrow" w:cs="Tahoma"/>
          <w:lang w:eastAsia="ar-SA"/>
        </w:rPr>
        <w:t xml:space="preserve"> mowa w § 6 Umowy ponad termin</w:t>
      </w:r>
      <w:r w:rsidR="00FD053C">
        <w:rPr>
          <w:rFonts w:ascii="Arial Narrow" w:eastAsia="Times New Roman" w:hAnsi="Arial Narrow" w:cs="Tahoma"/>
          <w:lang w:eastAsia="ar-SA"/>
        </w:rPr>
        <w:t>y</w:t>
      </w:r>
      <w:r>
        <w:rPr>
          <w:rFonts w:ascii="Arial Narrow" w:eastAsia="Times New Roman" w:hAnsi="Arial Narrow" w:cs="Tahoma"/>
          <w:lang w:eastAsia="ar-SA"/>
        </w:rPr>
        <w:t xml:space="preserve"> uzgodnion</w:t>
      </w:r>
      <w:r w:rsidR="00FD053C">
        <w:rPr>
          <w:rFonts w:ascii="Arial Narrow" w:eastAsia="Times New Roman" w:hAnsi="Arial Narrow" w:cs="Tahoma"/>
          <w:lang w:eastAsia="ar-SA"/>
        </w:rPr>
        <w:t>e</w:t>
      </w:r>
      <w:r>
        <w:rPr>
          <w:rFonts w:ascii="Arial Narrow" w:eastAsia="Times New Roman" w:hAnsi="Arial Narrow" w:cs="Tahoma"/>
          <w:lang w:eastAsia="ar-SA"/>
        </w:rPr>
        <w:t xml:space="preserve"> z Zamawiającym, w wysokości 0,1 % wartości netto określonej w § 7 ust. 1 Umowy za każdy rozpoczęty dzień zwłoki, </w:t>
      </w:r>
    </w:p>
    <w:p w14:paraId="0571B667" w14:textId="77777777" w:rsidR="00A25CC9" w:rsidRDefault="00A5167A">
      <w:pPr>
        <w:numPr>
          <w:ilvl w:val="1"/>
          <w:numId w:val="15"/>
        </w:numPr>
        <w:spacing w:after="0"/>
        <w:jc w:val="both"/>
        <w:rPr>
          <w:rFonts w:ascii="Arial Narrow" w:hAnsi="Arial Narrow"/>
        </w:rPr>
      </w:pPr>
      <w:r>
        <w:rPr>
          <w:rFonts w:ascii="Arial Narrow" w:hAnsi="Arial Narrow"/>
        </w:rPr>
        <w:t>za zwłokę w usunięciu Wad stwierdzonych przy odbiorze Przedmiotu Umowy, w tym w zakresie poszczególnych etapów, w wysokości 0,1 % wartości netto określonej w § 7 ust. 1 Umowy za każdy rozpoczęty dzień zwłoki ponad termin określony zgodnie z § 3 ust. 10 U</w:t>
      </w:r>
      <w:r>
        <w:rPr>
          <w:rFonts w:ascii="Arial Narrow" w:hAnsi="Arial Narrow"/>
          <w:bCs/>
        </w:rPr>
        <w:t xml:space="preserve">mowy </w:t>
      </w:r>
    </w:p>
    <w:p w14:paraId="766F47B6" w14:textId="77777777"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za zwłokę w Czasie Reakcji na Zgłoszenie Błędu SSI w wysokości 0,1 % wartości netto określonej w § 7 ust. 1 Umowy za każdy rozpoczęty Dzień Roboczy Zwłoki,</w:t>
      </w:r>
    </w:p>
    <w:p w14:paraId="261EF719" w14:textId="77777777"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za zwłokę w Czasie Reakcji na Zgłoszenie Awarii SSI w wysokości 0,2 % wartości netto określonej w § 7 ust. 1 Umowy za każdą rozpoczętą Godzinę Roboczą zwłoki,</w:t>
      </w:r>
    </w:p>
    <w:p w14:paraId="0CFA35CE" w14:textId="77777777"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za zwłokę w usunięciu Błędu SSI w wysokości 0,5 % wartości netto określonej w § 7 ust. 1 Umowy za każdy rozpoczęty Dzień Roboczy zwłoki,</w:t>
      </w:r>
    </w:p>
    <w:p w14:paraId="75EECA64" w14:textId="77777777" w:rsidR="00A25CC9" w:rsidRDefault="00A5167A">
      <w:pPr>
        <w:numPr>
          <w:ilvl w:val="1"/>
          <w:numId w:val="15"/>
        </w:numPr>
        <w:spacing w:after="0"/>
        <w:ind w:right="-11"/>
        <w:jc w:val="both"/>
        <w:rPr>
          <w:rFonts w:ascii="Arial Narrow" w:eastAsia="Times New Roman" w:hAnsi="Arial Narrow" w:cs="Tahoma"/>
          <w:lang w:eastAsia="ar-SA"/>
        </w:rPr>
      </w:pPr>
      <w:r>
        <w:rPr>
          <w:rFonts w:ascii="Arial Narrow" w:eastAsia="Times New Roman" w:hAnsi="Arial Narrow" w:cs="Tahoma"/>
          <w:lang w:eastAsia="ar-SA"/>
        </w:rPr>
        <w:t>za zwłokę w usunięciu Awarii SSI w wysokości 0,2 wartości netto określonej w § 7 ust. 1 Umowy za każdą rozpoczętą Godzinę Roboczą zwłoki,</w:t>
      </w:r>
    </w:p>
    <w:p w14:paraId="64D7651F" w14:textId="77777777" w:rsidR="00A25CC9" w:rsidRDefault="00A5167A">
      <w:pPr>
        <w:numPr>
          <w:ilvl w:val="1"/>
          <w:numId w:val="15"/>
        </w:numPr>
        <w:spacing w:after="0"/>
        <w:jc w:val="both"/>
        <w:rPr>
          <w:rFonts w:ascii="Arial Narrow" w:hAnsi="Arial Narrow"/>
        </w:rPr>
      </w:pPr>
      <w:r>
        <w:rPr>
          <w:rFonts w:ascii="Arial Narrow" w:hAnsi="Arial Narrow"/>
        </w:rPr>
        <w:t>za zwłokę w wykonaniu przeglądów technicznych i innych czynności okresowych przewidzianych w ramach serwisu gwarancyjnego w wysokości 0,5 % wartości netto określonej w § 7 ust. 1 Umowy za każdy rozpoczęty dzień zwłoki, licząc od dnia następującego po terminie przewidzianym na wykonanie właściwej czynności serwisowej zgodnie z postanowieniami § 9 ust. 5.4 Umowy,</w:t>
      </w:r>
    </w:p>
    <w:p w14:paraId="364F4DC6" w14:textId="25BE86F1" w:rsidR="00A25CC9" w:rsidRDefault="00A5167A">
      <w:pPr>
        <w:numPr>
          <w:ilvl w:val="1"/>
          <w:numId w:val="15"/>
        </w:numPr>
        <w:spacing w:after="0"/>
        <w:jc w:val="both"/>
        <w:rPr>
          <w:rFonts w:ascii="Arial Narrow" w:hAnsi="Arial Narrow"/>
        </w:rPr>
      </w:pPr>
      <w:r>
        <w:rPr>
          <w:rFonts w:ascii="Arial Narrow" w:hAnsi="Arial Narrow"/>
        </w:rPr>
        <w:t xml:space="preserve">za </w:t>
      </w:r>
      <w:r w:rsidR="001A54BE">
        <w:rPr>
          <w:rFonts w:ascii="Arial Narrow" w:hAnsi="Arial Narrow"/>
        </w:rPr>
        <w:t>zwłokę w</w:t>
      </w:r>
      <w:r>
        <w:rPr>
          <w:rFonts w:ascii="Arial Narrow" w:hAnsi="Arial Narrow"/>
        </w:rPr>
        <w:t xml:space="preserve"> dostarczeniu dokumentacji z wykonanych przeglądów technicznych i innych czynności okresowych wymienionych w § 9 ust. 5.4 Umowy w terminie określonym </w:t>
      </w:r>
      <w:r w:rsidR="001A54BE">
        <w:rPr>
          <w:rFonts w:ascii="Arial Narrow" w:hAnsi="Arial Narrow"/>
        </w:rPr>
        <w:t>w §</w:t>
      </w:r>
      <w:r>
        <w:rPr>
          <w:rFonts w:ascii="Arial Narrow" w:hAnsi="Arial Narrow"/>
        </w:rPr>
        <w:t xml:space="preserve"> 9 ust. 5.5 Umowy w wysokości 0,2 % wartości netto określonej w § 7 ust. 1 Umowy za każdy rozpoczęty Dzień Roboczy zwłoki,</w:t>
      </w:r>
    </w:p>
    <w:p w14:paraId="1B6773E8" w14:textId="52C309DB" w:rsidR="00A25CC9" w:rsidRDefault="00A5167A">
      <w:pPr>
        <w:numPr>
          <w:ilvl w:val="1"/>
          <w:numId w:val="15"/>
        </w:numPr>
        <w:spacing w:after="0"/>
        <w:ind w:right="-11"/>
        <w:jc w:val="both"/>
        <w:rPr>
          <w:rFonts w:ascii="Arial Narrow" w:eastAsia="Calibri" w:hAnsi="Arial Narrow" w:cs="Tahoma"/>
          <w:lang w:val="x-none" w:eastAsia="ar-SA"/>
        </w:rPr>
      </w:pPr>
      <w:r>
        <w:rPr>
          <w:rFonts w:ascii="Arial Narrow" w:eastAsia="Calibri" w:hAnsi="Arial Narrow" w:cs="Tahoma"/>
          <w:lang w:eastAsia="ar-SA"/>
        </w:rPr>
        <w:t xml:space="preserve">z tytułu rozwiązania Umowy przez Zamawiającego z przyczyn obciążających Wykonawcę </w:t>
      </w:r>
      <w:r>
        <w:rPr>
          <w:rFonts w:ascii="Arial Narrow" w:eastAsia="Calibri" w:hAnsi="Arial Narrow" w:cs="Tahoma"/>
          <w:lang w:val="x-none" w:eastAsia="ar-SA"/>
        </w:rPr>
        <w:t>w wysokości 20 % w</w:t>
      </w:r>
      <w:r>
        <w:rPr>
          <w:rFonts w:ascii="Arial Narrow" w:eastAsia="Calibri" w:hAnsi="Arial Narrow" w:cs="Tahoma"/>
          <w:lang w:eastAsia="ar-SA"/>
        </w:rPr>
        <w:t xml:space="preserve">artości </w:t>
      </w:r>
      <w:r>
        <w:rPr>
          <w:rFonts w:ascii="Arial Narrow" w:eastAsia="Calibri" w:hAnsi="Arial Narrow" w:cs="Tahoma"/>
          <w:lang w:val="x-none" w:eastAsia="ar-SA"/>
        </w:rPr>
        <w:t>netto określone</w:t>
      </w:r>
      <w:r w:rsidR="00FD053C">
        <w:rPr>
          <w:rFonts w:ascii="Arial Narrow" w:eastAsia="Calibri" w:hAnsi="Arial Narrow" w:cs="Tahoma"/>
          <w:lang w:eastAsia="ar-SA"/>
        </w:rPr>
        <w:t>j</w:t>
      </w:r>
      <w:r>
        <w:rPr>
          <w:rFonts w:ascii="Arial Narrow" w:eastAsia="Calibri" w:hAnsi="Arial Narrow" w:cs="Tahoma"/>
          <w:lang w:val="x-none" w:eastAsia="ar-SA"/>
        </w:rPr>
        <w:t xml:space="preserve"> w §</w:t>
      </w:r>
      <w:r>
        <w:rPr>
          <w:rFonts w:ascii="Arial Narrow" w:eastAsia="Calibri" w:hAnsi="Arial Narrow" w:cs="Tahoma"/>
          <w:lang w:eastAsia="ar-SA"/>
        </w:rPr>
        <w:t>7</w:t>
      </w:r>
      <w:r>
        <w:rPr>
          <w:rFonts w:ascii="Arial Narrow" w:eastAsia="Calibri" w:hAnsi="Arial Narrow" w:cs="Tahoma"/>
          <w:lang w:val="x-none" w:eastAsia="ar-SA"/>
        </w:rPr>
        <w:t xml:space="preserve"> ust. 1 </w:t>
      </w:r>
      <w:r>
        <w:rPr>
          <w:rFonts w:ascii="Arial Narrow" w:eastAsia="Calibri" w:hAnsi="Arial Narrow" w:cs="Tahoma"/>
          <w:lang w:eastAsia="ar-SA"/>
        </w:rPr>
        <w:t>Umowy,</w:t>
      </w:r>
    </w:p>
    <w:p w14:paraId="6AD64FFD" w14:textId="7BCC2617" w:rsidR="00A25CC9" w:rsidRDefault="00A5167A">
      <w:pPr>
        <w:numPr>
          <w:ilvl w:val="1"/>
          <w:numId w:val="15"/>
        </w:numPr>
        <w:spacing w:after="0"/>
        <w:ind w:right="-11"/>
        <w:jc w:val="both"/>
        <w:rPr>
          <w:rFonts w:ascii="Arial Narrow" w:eastAsia="Calibri" w:hAnsi="Arial Narrow" w:cs="Tahoma"/>
          <w:lang w:val="x-none" w:eastAsia="ar-SA"/>
        </w:rPr>
      </w:pPr>
      <w:r>
        <w:rPr>
          <w:rFonts w:ascii="Arial Narrow" w:eastAsia="Calibri" w:hAnsi="Arial Narrow" w:cs="Tahoma"/>
          <w:lang w:eastAsia="ar-SA"/>
        </w:rPr>
        <w:lastRenderedPageBreak/>
        <w:t xml:space="preserve">z tytułu rozwiązania Umowy przez Wykonawcę w </w:t>
      </w:r>
      <w:r w:rsidR="001A54BE">
        <w:rPr>
          <w:rFonts w:ascii="Arial Narrow" w:eastAsia="Calibri" w:hAnsi="Arial Narrow" w:cs="Tahoma"/>
          <w:lang w:eastAsia="ar-SA"/>
        </w:rPr>
        <w:t xml:space="preserve">wysokości </w:t>
      </w:r>
      <w:r w:rsidR="001A54BE">
        <w:rPr>
          <w:rFonts w:ascii="Arial Narrow" w:eastAsia="Calibri" w:hAnsi="Arial Narrow" w:cs="Tahoma"/>
          <w:lang w:val="x-none" w:eastAsia="ar-SA"/>
        </w:rPr>
        <w:t>20</w:t>
      </w:r>
      <w:r>
        <w:rPr>
          <w:rFonts w:ascii="Arial Narrow" w:eastAsia="Calibri" w:hAnsi="Arial Narrow" w:cs="Tahoma"/>
          <w:lang w:val="x-none" w:eastAsia="ar-SA"/>
        </w:rPr>
        <w:t xml:space="preserve"> % w</w:t>
      </w:r>
      <w:r>
        <w:rPr>
          <w:rFonts w:ascii="Arial Narrow" w:eastAsia="Calibri" w:hAnsi="Arial Narrow" w:cs="Tahoma"/>
          <w:lang w:eastAsia="ar-SA"/>
        </w:rPr>
        <w:t>artości</w:t>
      </w:r>
      <w:r>
        <w:rPr>
          <w:rFonts w:ascii="Arial Narrow" w:eastAsia="Calibri" w:hAnsi="Arial Narrow" w:cs="Tahoma"/>
          <w:lang w:val="x-none" w:eastAsia="ar-SA"/>
        </w:rPr>
        <w:t xml:space="preserve"> netto określone</w:t>
      </w:r>
      <w:r w:rsidR="00FD053C">
        <w:rPr>
          <w:rFonts w:ascii="Arial Narrow" w:eastAsia="Calibri" w:hAnsi="Arial Narrow" w:cs="Tahoma"/>
          <w:lang w:eastAsia="ar-SA"/>
        </w:rPr>
        <w:t>j</w:t>
      </w:r>
      <w:r>
        <w:rPr>
          <w:rFonts w:ascii="Arial Narrow" w:eastAsia="Calibri" w:hAnsi="Arial Narrow" w:cs="Tahoma"/>
          <w:lang w:val="x-none" w:eastAsia="ar-SA"/>
        </w:rPr>
        <w:t xml:space="preserve"> w §</w:t>
      </w:r>
      <w:r>
        <w:rPr>
          <w:rFonts w:ascii="Arial Narrow" w:eastAsia="Calibri" w:hAnsi="Arial Narrow" w:cs="Tahoma"/>
          <w:lang w:eastAsia="ar-SA"/>
        </w:rPr>
        <w:t xml:space="preserve">7 </w:t>
      </w:r>
      <w:r>
        <w:rPr>
          <w:rFonts w:ascii="Arial Narrow" w:eastAsia="Calibri" w:hAnsi="Arial Narrow" w:cs="Tahoma"/>
          <w:lang w:val="x-none" w:eastAsia="ar-SA"/>
        </w:rPr>
        <w:t xml:space="preserve">ust. 1 </w:t>
      </w:r>
      <w:r>
        <w:rPr>
          <w:rFonts w:ascii="Arial Narrow" w:eastAsia="Calibri" w:hAnsi="Arial Narrow" w:cs="Tahoma"/>
          <w:lang w:eastAsia="ar-SA"/>
        </w:rPr>
        <w:t>Umowy z przyczyn nieobciążających Zamawiającego,</w:t>
      </w:r>
    </w:p>
    <w:p w14:paraId="3AC78C67" w14:textId="77777777" w:rsidR="00A25CC9" w:rsidRDefault="00A5167A">
      <w:pPr>
        <w:numPr>
          <w:ilvl w:val="1"/>
          <w:numId w:val="15"/>
        </w:numPr>
        <w:spacing w:after="0"/>
        <w:ind w:right="-11"/>
        <w:jc w:val="both"/>
        <w:rPr>
          <w:rFonts w:ascii="Arial Narrow" w:eastAsia="Calibri" w:hAnsi="Arial Narrow" w:cs="Tahoma"/>
          <w:b/>
          <w:bCs/>
          <w:lang w:eastAsia="ar-SA"/>
        </w:rPr>
      </w:pPr>
      <w:r>
        <w:rPr>
          <w:rFonts w:ascii="Arial Narrow" w:eastAsia="Calibri" w:hAnsi="Arial Narrow" w:cs="Tahoma"/>
          <w:lang w:eastAsia="ar-SA"/>
        </w:rPr>
        <w:t xml:space="preserve">za zwłokę w przekazaniu Zamawiającemu dokumentacji potwierdzającej spełnienie zasady DNSH w wysokości 0,5 % wartości netto określonej w </w:t>
      </w:r>
      <w:r>
        <w:rPr>
          <w:rFonts w:ascii="Arial Narrow" w:eastAsia="Calibri" w:hAnsi="Arial Narrow" w:cs="Tahoma"/>
          <w:lang w:val="x-none" w:eastAsia="ar-SA"/>
        </w:rPr>
        <w:t>§</w:t>
      </w:r>
      <w:r>
        <w:rPr>
          <w:rFonts w:ascii="Arial Narrow" w:eastAsia="Calibri" w:hAnsi="Arial Narrow" w:cs="Tahoma"/>
          <w:lang w:eastAsia="ar-SA"/>
        </w:rPr>
        <w:t>7</w:t>
      </w:r>
      <w:r>
        <w:rPr>
          <w:rFonts w:ascii="Arial Narrow" w:eastAsia="Calibri" w:hAnsi="Arial Narrow" w:cs="Tahoma"/>
          <w:lang w:val="x-none" w:eastAsia="ar-SA"/>
        </w:rPr>
        <w:t xml:space="preserve"> ust. 1 </w:t>
      </w:r>
      <w:r>
        <w:rPr>
          <w:rFonts w:ascii="Arial Narrow" w:eastAsia="Calibri" w:hAnsi="Arial Narrow" w:cs="Tahoma"/>
          <w:lang w:eastAsia="ar-SA"/>
        </w:rPr>
        <w:t xml:space="preserve">Umowy za każdy rozpoczęty dzień zwłoki ponad termin wskazany w żądaniu Zamawiającego zgodnie z </w:t>
      </w:r>
      <w:r>
        <w:rPr>
          <w:rFonts w:ascii="Arial Narrow" w:eastAsia="Calibri" w:hAnsi="Arial Narrow" w:cs="Tahoma"/>
          <w:bCs/>
          <w:lang w:val="x-none" w:eastAsia="ar-SA"/>
        </w:rPr>
        <w:t xml:space="preserve">§ </w:t>
      </w:r>
      <w:r>
        <w:rPr>
          <w:rFonts w:ascii="Arial Narrow" w:eastAsia="Calibri" w:hAnsi="Arial Narrow" w:cs="Tahoma"/>
          <w:bCs/>
          <w:lang w:eastAsia="ar-SA"/>
        </w:rPr>
        <w:t>16 ust. 2 lit. d Umowy.</w:t>
      </w:r>
      <w:r>
        <w:rPr>
          <w:rFonts w:ascii="Arial Narrow" w:eastAsia="Calibri" w:hAnsi="Arial Narrow" w:cs="Tahoma"/>
          <w:b/>
          <w:bCs/>
          <w:lang w:eastAsia="ar-SA"/>
        </w:rPr>
        <w:t xml:space="preserve"> </w:t>
      </w:r>
    </w:p>
    <w:p w14:paraId="1186A317" w14:textId="77777777" w:rsidR="00A25CC9" w:rsidRDefault="00A5167A">
      <w:pPr>
        <w:numPr>
          <w:ilvl w:val="0"/>
          <w:numId w:val="14"/>
        </w:numPr>
        <w:spacing w:after="0"/>
        <w:jc w:val="both"/>
        <w:rPr>
          <w:rFonts w:ascii="Arial Narrow" w:eastAsia="Calibri" w:hAnsi="Arial Narrow" w:cs="Tahoma"/>
          <w:lang w:val="x-none" w:eastAsia="ar-SA"/>
        </w:rPr>
      </w:pPr>
      <w:r>
        <w:rPr>
          <w:rFonts w:ascii="Arial Narrow" w:eastAsia="Calibri" w:hAnsi="Arial Narrow" w:cs="Tahoma"/>
          <w:lang w:eastAsia="ar-SA"/>
        </w:rPr>
        <w:t>Kary umowne płatne są w terminie określonym w pisemnym wezwaniu do zapłaty skierowanym przez Zamawiającego do Wykonawcy. Po bezskutecznym upływie ww. terminu Zamawiający uprawniony jest do potrącenia kwoty wymagalnego wynagrodzenia Wykonawcy z kwotą wymagalnej kary umownej.</w:t>
      </w:r>
    </w:p>
    <w:p w14:paraId="752B6CB7" w14:textId="77777777" w:rsidR="00A25CC9" w:rsidRPr="008373AC" w:rsidRDefault="00A5167A">
      <w:pPr>
        <w:numPr>
          <w:ilvl w:val="0"/>
          <w:numId w:val="14"/>
        </w:numPr>
        <w:spacing w:after="0"/>
        <w:jc w:val="both"/>
        <w:rPr>
          <w:rFonts w:ascii="Arial Narrow" w:eastAsia="Calibri" w:hAnsi="Arial Narrow" w:cs="Tahoma"/>
          <w:lang w:eastAsia="ar-SA"/>
        </w:rPr>
      </w:pPr>
      <w:r w:rsidRPr="008373AC">
        <w:rPr>
          <w:rFonts w:ascii="Arial Narrow" w:eastAsia="Calibri" w:hAnsi="Arial Narrow" w:cs="Tahoma"/>
          <w:lang w:eastAsia="ar-SA"/>
        </w:rPr>
        <w:t>Zamawiający zastrzega możliwość dochodzenia odszkodowania przenoszącego wartość zastrzeżonych kar umownych na zasadach ogólnych.</w:t>
      </w:r>
    </w:p>
    <w:p w14:paraId="1DF68DA3" w14:textId="77777777" w:rsidR="00A25CC9" w:rsidRPr="008373AC" w:rsidRDefault="00A5167A">
      <w:pPr>
        <w:numPr>
          <w:ilvl w:val="0"/>
          <w:numId w:val="14"/>
        </w:numPr>
        <w:spacing w:after="0"/>
        <w:rPr>
          <w:rFonts w:ascii="Arial Narrow" w:eastAsia="Calibri" w:hAnsi="Arial Narrow" w:cs="Tahoma"/>
          <w:lang w:eastAsia="ar-SA"/>
        </w:rPr>
      </w:pPr>
      <w:r w:rsidRPr="008373AC">
        <w:rPr>
          <w:rFonts w:ascii="Arial Narrow" w:eastAsia="Calibri" w:hAnsi="Arial Narrow" w:cs="Tahoma"/>
          <w:lang w:eastAsia="ar-SA"/>
        </w:rPr>
        <w:t>Łączna wysokość kar umownych, których mogą dochodzić strony nie może przekroczyć 30 % łącznego wynagrodzenia netto określonego w § 7 ust. 1 Umowy.</w:t>
      </w:r>
    </w:p>
    <w:p w14:paraId="16A46216" w14:textId="77777777" w:rsidR="00A25CC9" w:rsidRPr="008373AC" w:rsidRDefault="00A5167A">
      <w:pPr>
        <w:numPr>
          <w:ilvl w:val="0"/>
          <w:numId w:val="14"/>
        </w:numPr>
        <w:spacing w:after="0"/>
        <w:jc w:val="both"/>
        <w:rPr>
          <w:rFonts w:ascii="Arial Narrow" w:hAnsi="Arial Narrow"/>
        </w:rPr>
      </w:pPr>
      <w:r w:rsidRPr="008373AC">
        <w:rPr>
          <w:rFonts w:ascii="Arial Narrow" w:hAnsi="Arial Narrow"/>
        </w:rPr>
        <w:t xml:space="preserve">Strony postanawiają, że kary umowne za zwłokę podlegają kumulacji z karą umowną za rozwiązanie umowy z przyczyn obciążających Wykonawcę niezależnie od tego, czy zwłoka stanowiła przyczynę rozwiązania niniejszej umowy i niezależnie od trybu rozwiązania Umowy. </w:t>
      </w:r>
    </w:p>
    <w:p w14:paraId="3B539E7D" w14:textId="77777777" w:rsidR="00A25CC9" w:rsidRDefault="00A25CC9">
      <w:pPr>
        <w:spacing w:after="0"/>
        <w:ind w:left="178"/>
        <w:jc w:val="both"/>
        <w:rPr>
          <w:rFonts w:ascii="Arial Narrow" w:eastAsia="Times New Roman" w:hAnsi="Arial Narrow" w:cs="Tahoma"/>
          <w:lang w:eastAsia="ar-SA"/>
        </w:rPr>
      </w:pPr>
    </w:p>
    <w:p w14:paraId="11F3F99B" w14:textId="77777777" w:rsidR="00A25CC9" w:rsidRDefault="00A25CC9">
      <w:pPr>
        <w:keepNext/>
        <w:tabs>
          <w:tab w:val="left" w:pos="576"/>
        </w:tabs>
        <w:spacing w:after="0"/>
        <w:ind w:right="115"/>
        <w:jc w:val="center"/>
        <w:outlineLvl w:val="1"/>
        <w:rPr>
          <w:rFonts w:ascii="Arial Narrow" w:eastAsia="Times New Roman" w:hAnsi="Arial Narrow" w:cs="Tahoma"/>
          <w:b/>
          <w:bCs/>
          <w:i/>
          <w:iCs/>
          <w:lang w:val="x-none" w:eastAsia="ar-SA"/>
        </w:rPr>
      </w:pPr>
    </w:p>
    <w:p w14:paraId="57BB5AC4" w14:textId="77777777" w:rsidR="00A25CC9" w:rsidRDefault="00A5167A">
      <w:pPr>
        <w:keepNext/>
        <w:tabs>
          <w:tab w:val="left" w:pos="576"/>
        </w:tabs>
        <w:spacing w:after="0"/>
        <w:ind w:right="115"/>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 1</w:t>
      </w:r>
      <w:r>
        <w:rPr>
          <w:rFonts w:ascii="Arial Narrow" w:eastAsia="Times New Roman" w:hAnsi="Arial Narrow" w:cs="Tahoma"/>
          <w:b/>
          <w:bCs/>
          <w:iCs/>
          <w:lang w:eastAsia="ar-SA"/>
        </w:rPr>
        <w:t xml:space="preserve">1 </w:t>
      </w:r>
      <w:r>
        <w:rPr>
          <w:rFonts w:ascii="Arial Narrow" w:eastAsia="Times New Roman" w:hAnsi="Arial Narrow" w:cs="Tahoma"/>
          <w:b/>
          <w:bCs/>
          <w:iCs/>
          <w:lang w:val="x-none" w:eastAsia="ar-SA"/>
        </w:rPr>
        <w:t>Licencje</w:t>
      </w:r>
    </w:p>
    <w:p w14:paraId="4995F887"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val="x-none" w:eastAsia="ar-SA"/>
        </w:rPr>
        <w:t xml:space="preserve">Wykonawca </w:t>
      </w:r>
      <w:r>
        <w:rPr>
          <w:rFonts w:ascii="Arial Narrow" w:eastAsia="Calibri" w:hAnsi="Arial Narrow" w:cs="Tahoma"/>
          <w:lang w:eastAsia="ar-SA"/>
        </w:rPr>
        <w:t xml:space="preserve">w ramach wynagrodzenia, o którym mowa w </w:t>
      </w:r>
      <w:r>
        <w:rPr>
          <w:rFonts w:ascii="Arial Narrow" w:eastAsia="Calibri" w:hAnsi="Arial Narrow" w:cs="Tahoma"/>
          <w:b/>
          <w:bCs/>
          <w:iCs/>
          <w:lang w:val="x-none" w:eastAsia="ar-SA"/>
        </w:rPr>
        <w:t>§</w:t>
      </w:r>
      <w:r>
        <w:rPr>
          <w:rFonts w:ascii="Arial Narrow" w:eastAsia="Calibri" w:hAnsi="Arial Narrow" w:cs="Tahoma"/>
          <w:b/>
          <w:bCs/>
          <w:iCs/>
          <w:lang w:eastAsia="ar-SA"/>
        </w:rPr>
        <w:t xml:space="preserve">7 ust. 1 Umowy, </w:t>
      </w:r>
      <w:r>
        <w:rPr>
          <w:rFonts w:ascii="Arial Narrow" w:eastAsia="Calibri" w:hAnsi="Arial Narrow" w:cs="Tahoma"/>
          <w:lang w:val="x-none" w:eastAsia="ar-SA"/>
        </w:rPr>
        <w:t>udziela Zamawiającemu na czas nieoznaczony, niewyłącznych i nieograniczonych</w:t>
      </w:r>
      <w:r>
        <w:rPr>
          <w:rFonts w:ascii="Arial Narrow" w:eastAsia="Calibri" w:hAnsi="Arial Narrow" w:cs="Tahoma"/>
          <w:lang w:eastAsia="ar-SA"/>
        </w:rPr>
        <w:t xml:space="preserve"> terytorialnie</w:t>
      </w:r>
      <w:r>
        <w:rPr>
          <w:rFonts w:ascii="Arial Narrow" w:eastAsia="Calibri" w:hAnsi="Arial Narrow" w:cs="Tahoma"/>
          <w:lang w:val="x-none" w:eastAsia="ar-SA"/>
        </w:rPr>
        <w:t xml:space="preserve"> licencji na </w:t>
      </w:r>
      <w:r>
        <w:rPr>
          <w:rFonts w:ascii="Arial Narrow" w:eastAsia="Calibri" w:hAnsi="Arial Narrow" w:cs="Tahoma"/>
          <w:lang w:eastAsia="ar-SA"/>
        </w:rPr>
        <w:t>korzystanie z SSI i rozwiązań towarzyszących zaimplementowanych w wykonaniu Umowy</w:t>
      </w:r>
      <w:r>
        <w:rPr>
          <w:rFonts w:ascii="Arial Narrow" w:eastAsia="Calibri" w:hAnsi="Arial Narrow" w:cs="Tahoma"/>
          <w:lang w:val="x-none" w:eastAsia="ar-SA"/>
        </w:rPr>
        <w:t xml:space="preserve"> </w:t>
      </w:r>
      <w:r>
        <w:rPr>
          <w:rFonts w:ascii="Arial Narrow" w:eastAsia="Calibri" w:hAnsi="Arial Narrow" w:cs="Tahoma"/>
          <w:lang w:eastAsia="ar-SA"/>
        </w:rPr>
        <w:t>dla celów obsługi prowadzonej działalności statutowej.</w:t>
      </w:r>
      <w:r>
        <w:rPr>
          <w:rFonts w:ascii="Arial Narrow" w:eastAsia="Calibri" w:hAnsi="Arial Narrow" w:cs="Tahoma"/>
          <w:lang w:val="x-none" w:eastAsia="ar-SA"/>
        </w:rPr>
        <w:t xml:space="preserve"> </w:t>
      </w:r>
    </w:p>
    <w:p w14:paraId="196C3F64"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val="x-none" w:eastAsia="ar-SA"/>
        </w:rPr>
        <w:t xml:space="preserve">Zamawiający jest związany postanowieniami umów licencyjnych dostarczonych wraz z </w:t>
      </w:r>
      <w:r>
        <w:rPr>
          <w:rFonts w:ascii="Arial Narrow" w:eastAsia="Calibri" w:hAnsi="Arial Narrow" w:cs="Tahoma"/>
          <w:lang w:eastAsia="ar-SA"/>
        </w:rPr>
        <w:t>O</w:t>
      </w:r>
      <w:r>
        <w:rPr>
          <w:rFonts w:ascii="Arial Narrow" w:eastAsia="Calibri" w:hAnsi="Arial Narrow" w:cs="Tahoma"/>
          <w:lang w:val="x-none" w:eastAsia="ar-SA"/>
        </w:rPr>
        <w:t>programowaniem z zastrzeżeniem, iż postanowienia umów licencyjnych nie mogą być sprzeczne z niniejszą Umową ani też wprowadzać nowych zobowiązań dla Zamawiającego.</w:t>
      </w:r>
    </w:p>
    <w:p w14:paraId="68C8ABD4"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val="x-none" w:eastAsia="ar-SA"/>
        </w:rPr>
        <w:t xml:space="preserve">W ramach udzielonych licencji Zamawiający może swobodnie przenosić </w:t>
      </w:r>
      <w:r>
        <w:rPr>
          <w:rFonts w:ascii="Arial Narrow" w:eastAsia="Calibri" w:hAnsi="Arial Narrow" w:cs="Tahoma"/>
          <w:lang w:eastAsia="ar-SA"/>
        </w:rPr>
        <w:t>O</w:t>
      </w:r>
      <w:r>
        <w:rPr>
          <w:rFonts w:ascii="Arial Narrow" w:eastAsia="Calibri" w:hAnsi="Arial Narrow" w:cs="Tahoma"/>
          <w:lang w:val="x-none" w:eastAsia="ar-SA"/>
        </w:rPr>
        <w:t>programowanie z jednego sprzętu na drugi (np. w przypadku wymiany).</w:t>
      </w:r>
    </w:p>
    <w:p w14:paraId="7574CF4F"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val="x-none" w:eastAsia="ar-SA"/>
        </w:rPr>
        <w:t>Wszystkie dostarczone licencje mają być zainstalowane w systemie informatycznym, z określeniem uprawnień do ich wykorzystywania na stacjach roboczych /serwerach.</w:t>
      </w:r>
    </w:p>
    <w:p w14:paraId="1D420E1A"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val="x-none" w:eastAsia="ar-SA"/>
        </w:rPr>
        <w:t xml:space="preserve">W razie nabycia przez Zamawiającego po wykonaniu niniejszej Umowy innego systemu informatycznego Zamawiający będzie uprawniony do dokonania migracji (przeniesienia) wszystkich danych z systemu informatycznego wdrożonego przez Wykonawcę na podstawie niniejszej Umowy do nowego systemu informatycznego. </w:t>
      </w:r>
    </w:p>
    <w:p w14:paraId="0A23AD6D" w14:textId="77777777" w:rsidR="00A25CC9" w:rsidRDefault="00A5167A">
      <w:pPr>
        <w:numPr>
          <w:ilvl w:val="3"/>
          <w:numId w:val="14"/>
        </w:numPr>
        <w:spacing w:after="0"/>
        <w:ind w:left="426"/>
        <w:jc w:val="both"/>
        <w:rPr>
          <w:rFonts w:ascii="Arial Narrow" w:eastAsia="Calibri" w:hAnsi="Arial Narrow" w:cs="Calibri"/>
          <w:lang w:val="x-none" w:eastAsia="ar-SA"/>
        </w:rPr>
      </w:pPr>
      <w:r>
        <w:rPr>
          <w:rFonts w:ascii="Arial Narrow" w:eastAsia="Calibri" w:hAnsi="Arial Narrow" w:cs="Tahoma"/>
          <w:lang w:eastAsia="ar-SA"/>
        </w:rPr>
        <w:t xml:space="preserve">Warunki licencyjne uzupełniająco reguluje Załącznik nr 3 do Umowy. </w:t>
      </w:r>
    </w:p>
    <w:p w14:paraId="050077DF" w14:textId="77777777" w:rsidR="008E58E5" w:rsidRDefault="008E58E5">
      <w:pPr>
        <w:keepNext/>
        <w:tabs>
          <w:tab w:val="left" w:pos="576"/>
        </w:tabs>
        <w:spacing w:after="0"/>
        <w:ind w:right="115"/>
        <w:jc w:val="center"/>
        <w:outlineLvl w:val="1"/>
        <w:rPr>
          <w:rFonts w:ascii="Arial Narrow" w:eastAsia="Times New Roman" w:hAnsi="Arial Narrow" w:cs="Tahoma"/>
          <w:b/>
          <w:bCs/>
          <w:iCs/>
          <w:lang w:val="x-none" w:eastAsia="ar-SA"/>
        </w:rPr>
      </w:pPr>
    </w:p>
    <w:p w14:paraId="2490DA5C" w14:textId="0A33EC64" w:rsidR="00A25CC9" w:rsidRDefault="00A5167A">
      <w:pPr>
        <w:keepNext/>
        <w:tabs>
          <w:tab w:val="left" w:pos="576"/>
        </w:tabs>
        <w:spacing w:after="0"/>
        <w:ind w:right="115"/>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 1</w:t>
      </w:r>
      <w:r>
        <w:rPr>
          <w:rFonts w:ascii="Arial Narrow" w:eastAsia="Times New Roman" w:hAnsi="Arial Narrow" w:cs="Tahoma"/>
          <w:b/>
          <w:bCs/>
          <w:iCs/>
          <w:lang w:eastAsia="ar-SA"/>
        </w:rPr>
        <w:t>2</w:t>
      </w:r>
    </w:p>
    <w:p w14:paraId="6415C227" w14:textId="77777777" w:rsidR="00A25CC9" w:rsidRDefault="00A5167A">
      <w:pPr>
        <w:keepNext/>
        <w:tabs>
          <w:tab w:val="left" w:pos="576"/>
        </w:tabs>
        <w:spacing w:after="0"/>
        <w:ind w:right="115"/>
        <w:jc w:val="center"/>
        <w:outlineLvl w:val="1"/>
        <w:rPr>
          <w:rFonts w:ascii="Arial Narrow" w:eastAsia="Times New Roman" w:hAnsi="Arial Narrow" w:cs="Tahoma"/>
          <w:b/>
          <w:bCs/>
          <w:iCs/>
          <w:lang w:val="x-none" w:eastAsia="ar-SA"/>
        </w:rPr>
      </w:pPr>
      <w:r>
        <w:rPr>
          <w:rFonts w:ascii="Arial Narrow" w:eastAsia="Times New Roman" w:hAnsi="Arial Narrow" w:cs="Tahoma"/>
          <w:b/>
          <w:bCs/>
          <w:iCs/>
          <w:lang w:val="x-none" w:eastAsia="ar-SA"/>
        </w:rPr>
        <w:t xml:space="preserve">Odstąpienie od Umowy lub Odstąpienie od części Umowy </w:t>
      </w:r>
    </w:p>
    <w:p w14:paraId="31C63DFE" w14:textId="77777777" w:rsidR="00A25CC9" w:rsidRDefault="00A5167A">
      <w:pPr>
        <w:numPr>
          <w:ilvl w:val="0"/>
          <w:numId w:val="16"/>
        </w:numPr>
        <w:spacing w:after="0"/>
        <w:ind w:left="284" w:right="2206" w:hanging="284"/>
        <w:rPr>
          <w:rFonts w:ascii="Arial Narrow" w:eastAsia="Times New Roman" w:hAnsi="Arial Narrow" w:cs="Tahoma"/>
          <w:lang w:eastAsia="ar-SA"/>
        </w:rPr>
      </w:pPr>
      <w:r>
        <w:rPr>
          <w:rFonts w:ascii="Arial Narrow" w:eastAsia="Times New Roman" w:hAnsi="Arial Narrow" w:cs="Tahoma"/>
          <w:lang w:eastAsia="ar-SA"/>
        </w:rPr>
        <w:t xml:space="preserve">Zamawiający może odstąpić od Umowy: </w:t>
      </w:r>
    </w:p>
    <w:p w14:paraId="1D44FB5D" w14:textId="12941EED" w:rsidR="00A25CC9" w:rsidRDefault="00A5167A" w:rsidP="008373AC">
      <w:pPr>
        <w:pStyle w:val="Akapitzlist"/>
        <w:numPr>
          <w:ilvl w:val="0"/>
          <w:numId w:val="49"/>
        </w:numPr>
        <w:spacing w:after="0"/>
        <w:ind w:left="720" w:right="302"/>
        <w:jc w:val="both"/>
        <w:rPr>
          <w:rFonts w:ascii="Arial Narrow" w:eastAsia="Times New Roman" w:hAnsi="Arial Narrow" w:cs="Tahoma"/>
          <w:lang w:eastAsia="ar-SA"/>
        </w:rPr>
      </w:pPr>
      <w:r>
        <w:rPr>
          <w:rFonts w:ascii="Arial Narrow" w:eastAsia="Times New Roman" w:hAnsi="Arial Narrow" w:cs="Tahoma"/>
          <w:lang w:eastAsia="ar-SA"/>
        </w:rPr>
        <w:t xml:space="preserve">jeżeli Wykonawca nie przystąpił do realizacji Przedmiotu Umowy w terminie 14 </w:t>
      </w:r>
      <w:r w:rsidR="001A54BE">
        <w:rPr>
          <w:rFonts w:ascii="Arial Narrow" w:eastAsia="Times New Roman" w:hAnsi="Arial Narrow" w:cs="Tahoma"/>
          <w:lang w:eastAsia="ar-SA"/>
        </w:rPr>
        <w:t>dni od</w:t>
      </w:r>
      <w:r>
        <w:rPr>
          <w:rFonts w:ascii="Arial Narrow" w:eastAsia="Times New Roman" w:hAnsi="Arial Narrow" w:cs="Tahoma"/>
          <w:lang w:eastAsia="ar-SA"/>
        </w:rPr>
        <w:t xml:space="preserve"> daty zawarcia Umowy, po uprzednim pisemnym wezwaniu go do przystąpienia do realizacji usług wdrożeniowych z wyznaczeniem w tym celu dodatkowego terminu, nie dłuższego niż 5 Dni Roboczych,</w:t>
      </w:r>
    </w:p>
    <w:p w14:paraId="7A6BDA33" w14:textId="77777777" w:rsidR="00A25CC9" w:rsidRDefault="00A5167A" w:rsidP="008373AC">
      <w:pPr>
        <w:pStyle w:val="Akapitzlist"/>
        <w:numPr>
          <w:ilvl w:val="0"/>
          <w:numId w:val="49"/>
        </w:numPr>
        <w:spacing w:after="0"/>
        <w:ind w:left="720" w:right="302"/>
        <w:jc w:val="both"/>
        <w:rPr>
          <w:rFonts w:ascii="Arial Narrow" w:eastAsia="Times New Roman" w:hAnsi="Arial Narrow" w:cs="Tahoma"/>
          <w:lang w:eastAsia="ar-SA"/>
        </w:rPr>
      </w:pPr>
      <w:r>
        <w:rPr>
          <w:rFonts w:ascii="Arial Narrow" w:eastAsia="Times New Roman" w:hAnsi="Arial Narrow" w:cs="Tahoma"/>
          <w:lang w:eastAsia="ar-SA"/>
        </w:rPr>
        <w:t>jeżeli Wykonawca przerwał realizację Przedmiotu Umowy na okres dłuższy niż 14 dni, z przyczyn leżących po stronie Wykonawcy,</w:t>
      </w:r>
      <w:r>
        <w:t xml:space="preserve"> </w:t>
      </w:r>
      <w:r>
        <w:rPr>
          <w:rFonts w:ascii="Arial Narrow" w:eastAsia="Times New Roman" w:hAnsi="Arial Narrow" w:cs="Tahoma"/>
          <w:lang w:eastAsia="ar-SA"/>
        </w:rPr>
        <w:t>po uprzednim pisemnym wezwaniu go do przystąpienia do realizacji usług wdrożeniowych z wyznaczeniem w tym celu dodatkowego terminu, nie dłuższego niż 5 Dni Roboczych,</w:t>
      </w:r>
    </w:p>
    <w:p w14:paraId="169ED84E" w14:textId="77777777" w:rsidR="00A25CC9" w:rsidRDefault="00A5167A" w:rsidP="008373AC">
      <w:pPr>
        <w:pStyle w:val="Akapitzlist"/>
        <w:numPr>
          <w:ilvl w:val="0"/>
          <w:numId w:val="49"/>
        </w:numPr>
        <w:spacing w:after="0"/>
        <w:ind w:left="720" w:right="302"/>
        <w:jc w:val="both"/>
        <w:rPr>
          <w:rFonts w:ascii="Arial Narrow" w:eastAsia="Times New Roman" w:hAnsi="Arial Narrow" w:cs="Tahoma"/>
          <w:lang w:eastAsia="ar-SA"/>
        </w:rPr>
      </w:pPr>
      <w:r>
        <w:rPr>
          <w:rFonts w:ascii="Arial Narrow" w:eastAsia="Times New Roman" w:hAnsi="Arial Narrow" w:cs="Tahoma"/>
          <w:lang w:eastAsia="ar-SA"/>
        </w:rPr>
        <w:t>jeżeli Wykonawca wykonuje Przedmiot Umowy wadliwie lub w sposób sprzeczny z Umową, po uprzednim pisemnym wezwaniu go do przystąpienia do poprawnej realizacji usług wdrożeniowych z wyznaczeniem w tym celu dodatkowego terminu, nie dłuższego niż 5 Dni Roboczych,</w:t>
      </w:r>
    </w:p>
    <w:p w14:paraId="66DCF2E3" w14:textId="77BDD100" w:rsidR="00A25CC9" w:rsidRPr="007203A9" w:rsidRDefault="00A5167A" w:rsidP="008373AC">
      <w:pPr>
        <w:pStyle w:val="Akapitzlist"/>
        <w:numPr>
          <w:ilvl w:val="0"/>
          <w:numId w:val="49"/>
        </w:numPr>
        <w:spacing w:after="0"/>
        <w:ind w:left="720" w:right="302"/>
        <w:jc w:val="both"/>
        <w:rPr>
          <w:rFonts w:ascii="Arial Narrow" w:eastAsia="Times New Roman" w:hAnsi="Arial Narrow" w:cs="Tahoma"/>
          <w:lang w:eastAsia="ar-SA"/>
        </w:rPr>
      </w:pPr>
      <w:r w:rsidRPr="007203A9">
        <w:rPr>
          <w:rFonts w:ascii="Arial Narrow" w:eastAsia="Times New Roman" w:hAnsi="Arial Narrow" w:cs="Tahoma"/>
          <w:lang w:eastAsia="ar-SA"/>
        </w:rPr>
        <w:lastRenderedPageBreak/>
        <w:t xml:space="preserve">jeżeli Wykonawca jest w zwłoce z realizacją prac dotyczących </w:t>
      </w:r>
      <w:r w:rsidR="001A54BE" w:rsidRPr="007203A9">
        <w:rPr>
          <w:rFonts w:ascii="Arial Narrow" w:eastAsia="Times New Roman" w:hAnsi="Arial Narrow" w:cs="Tahoma"/>
          <w:lang w:eastAsia="ar-SA"/>
        </w:rPr>
        <w:t>etapu:</w:t>
      </w:r>
      <w:r w:rsidRPr="007203A9">
        <w:rPr>
          <w:rFonts w:ascii="Arial Narrow" w:eastAsia="Times New Roman" w:hAnsi="Arial Narrow" w:cs="Tahoma"/>
          <w:lang w:eastAsia="ar-SA"/>
        </w:rPr>
        <w:t xml:space="preserve"> I, II, III, IV, V z Załącznika nr 7 do Umowy, łącznie o okres dłuższy niż 30 dni, pod warunkiem wcześniejszego wysłania wezwania do nadrobienia zaległości z terminem nie krótszym niż 14 dni;</w:t>
      </w:r>
    </w:p>
    <w:p w14:paraId="455EE467" w14:textId="77777777" w:rsidR="00A25CC9" w:rsidRDefault="00A5167A" w:rsidP="008373AC">
      <w:pPr>
        <w:pStyle w:val="Akapitzlist"/>
        <w:numPr>
          <w:ilvl w:val="0"/>
          <w:numId w:val="49"/>
        </w:numPr>
        <w:spacing w:after="0"/>
        <w:ind w:left="720" w:right="302"/>
        <w:jc w:val="both"/>
        <w:rPr>
          <w:rFonts w:ascii="Arial Narrow" w:eastAsia="Times New Roman" w:hAnsi="Arial Narrow" w:cs="Tahoma"/>
          <w:lang w:eastAsia="ar-SA"/>
        </w:rPr>
      </w:pPr>
      <w:r w:rsidRPr="007203A9">
        <w:rPr>
          <w:rFonts w:ascii="Arial Narrow" w:eastAsia="Times New Roman" w:hAnsi="Arial Narrow" w:cs="Tahoma"/>
          <w:lang w:eastAsia="ar-SA"/>
        </w:rPr>
        <w:t xml:space="preserve"> j</w:t>
      </w:r>
      <w:r w:rsidRPr="007203A9">
        <w:rPr>
          <w:rFonts w:ascii="Arial Narrow" w:hAnsi="Arial Narrow"/>
        </w:rPr>
        <w:t>eżeli</w:t>
      </w:r>
      <w:r>
        <w:rPr>
          <w:rFonts w:ascii="Arial Narrow" w:hAnsi="Arial Narrow"/>
        </w:rPr>
        <w:t xml:space="preserve"> zachodzi co najmniej jedna z następujących okoliczności:  </w:t>
      </w:r>
    </w:p>
    <w:p w14:paraId="646D1982" w14:textId="77777777" w:rsidR="00A25CC9" w:rsidRDefault="00A5167A" w:rsidP="008373AC">
      <w:pPr>
        <w:pStyle w:val="Akapitzlist"/>
        <w:numPr>
          <w:ilvl w:val="0"/>
          <w:numId w:val="50"/>
        </w:numPr>
        <w:ind w:left="1260"/>
        <w:jc w:val="both"/>
        <w:rPr>
          <w:rFonts w:ascii="Arial Narrow" w:hAnsi="Arial Narrow"/>
        </w:rPr>
      </w:pPr>
      <w:r>
        <w:rPr>
          <w:rFonts w:ascii="Arial Narrow" w:hAnsi="Arial Narrow"/>
        </w:rPr>
        <w:t xml:space="preserve">dokonano zmiany umowy z naruszeniem art. 454 </w:t>
      </w:r>
      <w:proofErr w:type="spellStart"/>
      <w:r>
        <w:rPr>
          <w:rFonts w:ascii="Arial Narrow" w:hAnsi="Arial Narrow"/>
        </w:rPr>
        <w:t>p.z.p</w:t>
      </w:r>
      <w:proofErr w:type="spellEnd"/>
      <w:r>
        <w:rPr>
          <w:rFonts w:ascii="Arial Narrow" w:hAnsi="Arial Narrow"/>
        </w:rPr>
        <w:t xml:space="preserve">. i art. 455 </w:t>
      </w:r>
      <w:proofErr w:type="spellStart"/>
      <w:r>
        <w:rPr>
          <w:rFonts w:ascii="Arial Narrow" w:hAnsi="Arial Narrow"/>
        </w:rPr>
        <w:t>p.z.p</w:t>
      </w:r>
      <w:proofErr w:type="spellEnd"/>
      <w:r>
        <w:rPr>
          <w:rFonts w:ascii="Arial Narrow" w:hAnsi="Arial Narrow"/>
        </w:rPr>
        <w:t xml:space="preserve">.,  </w:t>
      </w:r>
    </w:p>
    <w:p w14:paraId="4878851D" w14:textId="77777777" w:rsidR="00A25CC9" w:rsidRDefault="00A5167A" w:rsidP="008373AC">
      <w:pPr>
        <w:pStyle w:val="Akapitzlist"/>
        <w:numPr>
          <w:ilvl w:val="0"/>
          <w:numId w:val="50"/>
        </w:numPr>
        <w:ind w:left="1260"/>
        <w:jc w:val="both"/>
        <w:rPr>
          <w:rFonts w:ascii="Arial Narrow" w:hAnsi="Arial Narrow"/>
        </w:rPr>
      </w:pPr>
      <w:r>
        <w:rPr>
          <w:rFonts w:ascii="Arial Narrow" w:hAnsi="Arial Narrow"/>
        </w:rPr>
        <w:t xml:space="preserve">Wykonawca w chwili zawarcia umowy podlegał wykluczeniu na podstawie art. 108 </w:t>
      </w:r>
      <w:proofErr w:type="spellStart"/>
      <w:r>
        <w:rPr>
          <w:rFonts w:ascii="Arial Narrow" w:hAnsi="Arial Narrow"/>
        </w:rPr>
        <w:t>p.z.p</w:t>
      </w:r>
      <w:proofErr w:type="spellEnd"/>
      <w:r>
        <w:rPr>
          <w:rFonts w:ascii="Arial Narrow" w:hAnsi="Arial Narrow"/>
        </w:rPr>
        <w:t xml:space="preserve">.,  </w:t>
      </w:r>
    </w:p>
    <w:p w14:paraId="52979129" w14:textId="720A024F" w:rsidR="00A25CC9" w:rsidRDefault="00A5167A" w:rsidP="008373AC">
      <w:pPr>
        <w:pStyle w:val="Akapitzlist"/>
        <w:numPr>
          <w:ilvl w:val="0"/>
          <w:numId w:val="50"/>
        </w:numPr>
        <w:ind w:left="1260"/>
        <w:jc w:val="both"/>
        <w:rPr>
          <w:rFonts w:ascii="Arial Narrow" w:hAnsi="Arial Narrow"/>
        </w:rPr>
      </w:pPr>
      <w:r>
        <w:rPr>
          <w:rFonts w:ascii="Arial Narrow" w:hAnsi="Arial Narrow"/>
        </w:rPr>
        <w:t xml:space="preserve">Trybunał Sprawiedliwości Unii Europejskiej stwierdził, w ramach procedury przewidzianej w art. 258 </w:t>
      </w:r>
      <w:r w:rsidR="001A54BE">
        <w:rPr>
          <w:rFonts w:ascii="Arial Narrow" w:hAnsi="Arial Narrow"/>
        </w:rPr>
        <w:t>Traktatu o</w:t>
      </w:r>
      <w:r>
        <w:rPr>
          <w:rFonts w:ascii="Arial Narrow" w:hAnsi="Arial Narrow"/>
        </w:rPr>
        <w:t xml:space="preserve">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BA8B3C1" w14:textId="016614EF" w:rsidR="00A25CC9" w:rsidRDefault="00A5167A" w:rsidP="008373AC">
      <w:pPr>
        <w:pStyle w:val="Akapitzlist"/>
        <w:numPr>
          <w:ilvl w:val="0"/>
          <w:numId w:val="50"/>
        </w:numPr>
        <w:ind w:left="1260"/>
        <w:jc w:val="both"/>
        <w:rPr>
          <w:rFonts w:ascii="Arial Narrow" w:hAnsi="Arial Narrow"/>
        </w:rPr>
      </w:pPr>
      <w:r>
        <w:rPr>
          <w:rFonts w:ascii="Arial Narrow" w:hAnsi="Arial Narrow"/>
        </w:rPr>
        <w:t xml:space="preserve">W sytuacji powzięcia wiadomości o zaistnieniu istotnej zmiany okoliczności powodującej, że wykonanie Umowy nie leży w interesie publicznym, czego nie można było przewidzieć w chwili zawarcia Umowy, lub dalsze wykonywanie Umowy może zagrozić podstawowemu interesowi </w:t>
      </w:r>
      <w:r w:rsidR="001A54BE">
        <w:rPr>
          <w:rFonts w:ascii="Arial Narrow" w:hAnsi="Arial Narrow"/>
        </w:rPr>
        <w:t>państwa lub</w:t>
      </w:r>
      <w:r>
        <w:rPr>
          <w:rFonts w:ascii="Arial Narrow" w:hAnsi="Arial Narrow"/>
        </w:rPr>
        <w:t xml:space="preserve"> bezpieczeństwu publicznemu</w:t>
      </w:r>
    </w:p>
    <w:p w14:paraId="3204AF22" w14:textId="0FFAF201" w:rsidR="00A25CC9" w:rsidRDefault="00A5167A">
      <w:pPr>
        <w:numPr>
          <w:ilvl w:val="0"/>
          <w:numId w:val="16"/>
        </w:numPr>
        <w:spacing w:after="0"/>
        <w:ind w:left="284" w:right="-11" w:hanging="284"/>
        <w:jc w:val="both"/>
        <w:rPr>
          <w:rFonts w:ascii="Arial Narrow" w:eastAsia="Times New Roman" w:hAnsi="Arial Narrow" w:cs="Tahoma"/>
          <w:lang w:eastAsia="ar-SA"/>
        </w:rPr>
      </w:pPr>
      <w:r>
        <w:rPr>
          <w:rFonts w:ascii="Arial Narrow" w:eastAsia="Times New Roman" w:hAnsi="Arial Narrow" w:cs="Tahoma"/>
          <w:lang w:eastAsia="ar-SA"/>
        </w:rPr>
        <w:t xml:space="preserve">Zamawiający ma prawo odstąpienia od umowy z przyczyn określonych w ust. 1 powyżej w terminie 30 dni od dnia zaistnienia przesłanek do odstąpienia od Umowy, z wyłączeniem przypadków, o których </w:t>
      </w:r>
      <w:r w:rsidR="001A54BE">
        <w:rPr>
          <w:rFonts w:ascii="Arial Narrow" w:eastAsia="Times New Roman" w:hAnsi="Arial Narrow" w:cs="Tahoma"/>
          <w:lang w:eastAsia="ar-SA"/>
        </w:rPr>
        <w:t>mowa w</w:t>
      </w:r>
      <w:r>
        <w:rPr>
          <w:rFonts w:ascii="Arial Narrow" w:eastAsia="Times New Roman" w:hAnsi="Arial Narrow" w:cs="Tahoma"/>
          <w:lang w:eastAsia="ar-SA"/>
        </w:rPr>
        <w:t xml:space="preserve"> ust. 1 pkt 5 lit. a-c.</w:t>
      </w:r>
    </w:p>
    <w:p w14:paraId="0F29D8EA" w14:textId="74BC299E" w:rsidR="00A25CC9" w:rsidRDefault="00A5167A">
      <w:pPr>
        <w:numPr>
          <w:ilvl w:val="0"/>
          <w:numId w:val="16"/>
        </w:numPr>
        <w:spacing w:after="0"/>
        <w:ind w:left="284" w:right="-11" w:hanging="284"/>
        <w:jc w:val="both"/>
        <w:rPr>
          <w:rFonts w:ascii="Arial Narrow" w:eastAsia="Times New Roman" w:hAnsi="Arial Narrow" w:cs="Tahoma"/>
          <w:lang w:eastAsia="ar-SA"/>
        </w:rPr>
      </w:pPr>
      <w:r>
        <w:rPr>
          <w:rFonts w:ascii="Arial Narrow" w:eastAsia="Times New Roman" w:hAnsi="Arial Narrow" w:cs="Tahoma"/>
          <w:lang w:eastAsia="ar-SA"/>
        </w:rPr>
        <w:t xml:space="preserve">W przypadku odstąpienia od Umowy w warunkach, o których mowa w ust. 1 </w:t>
      </w:r>
      <w:r w:rsidR="00F70FE9">
        <w:rPr>
          <w:rFonts w:ascii="Arial Narrow" w:eastAsia="Times New Roman" w:hAnsi="Arial Narrow" w:cs="Tahoma"/>
          <w:lang w:eastAsia="ar-SA"/>
        </w:rPr>
        <w:t>pkt 1</w:t>
      </w:r>
      <w:r>
        <w:rPr>
          <w:rFonts w:ascii="Arial Narrow" w:eastAsia="Times New Roman" w:hAnsi="Arial Narrow" w:cs="Tahoma"/>
          <w:lang w:eastAsia="ar-SA"/>
        </w:rPr>
        <w:t xml:space="preserve"> powyżej Wykonawcy nie przysługuje wynagrodzenie za realizację Przedmiotu Umowy. W pozostałych przypadkach wynagrodzenie za prace wykonane do czasu odstąpienia od Umowy zostanie wyliczone w oparciu o stan zaawansowania prac określony w protokole inwentaryzacji prac sporządzonym i zaakceptowanym przez przedstawicieli obu Stron. </w:t>
      </w:r>
    </w:p>
    <w:p w14:paraId="53734806" w14:textId="77777777" w:rsidR="00A25CC9" w:rsidRDefault="00A5167A">
      <w:pPr>
        <w:numPr>
          <w:ilvl w:val="0"/>
          <w:numId w:val="16"/>
        </w:numPr>
        <w:ind w:left="284" w:hanging="284"/>
        <w:jc w:val="both"/>
        <w:rPr>
          <w:rFonts w:ascii="Arial Narrow" w:hAnsi="Arial Narrow"/>
        </w:rPr>
      </w:pPr>
      <w:r>
        <w:rPr>
          <w:rFonts w:ascii="Arial Narrow" w:hAnsi="Arial Narrow"/>
        </w:rPr>
        <w:t xml:space="preserve">W przypadku odstąpienia z powodu dokonania zmiany umowy z naruszeniem art. 454 </w:t>
      </w:r>
      <w:proofErr w:type="spellStart"/>
      <w:r>
        <w:rPr>
          <w:rFonts w:ascii="Arial Narrow" w:hAnsi="Arial Narrow"/>
        </w:rPr>
        <w:t>p.z.p</w:t>
      </w:r>
      <w:proofErr w:type="spellEnd"/>
      <w:r>
        <w:rPr>
          <w:rFonts w:ascii="Arial Narrow" w:hAnsi="Arial Narrow"/>
        </w:rPr>
        <w:t xml:space="preserve">. i art. 455 </w:t>
      </w:r>
      <w:proofErr w:type="spellStart"/>
      <w:r>
        <w:rPr>
          <w:rFonts w:ascii="Arial Narrow" w:hAnsi="Arial Narrow"/>
        </w:rPr>
        <w:t>p.z.p</w:t>
      </w:r>
      <w:proofErr w:type="spellEnd"/>
      <w:r>
        <w:rPr>
          <w:rFonts w:ascii="Arial Narrow" w:hAnsi="Arial Narrow"/>
        </w:rPr>
        <w:t xml:space="preserve">., Zamawiający odstępuje od umowy w części, której zmiana dotyczy.  </w:t>
      </w:r>
    </w:p>
    <w:p w14:paraId="51D64965" w14:textId="77777777" w:rsidR="00A25CC9" w:rsidRDefault="00A5167A">
      <w:pPr>
        <w:spacing w:after="0"/>
        <w:ind w:left="10" w:right="115" w:hanging="10"/>
        <w:jc w:val="center"/>
        <w:rPr>
          <w:rFonts w:ascii="Arial Narrow" w:eastAsia="Times New Roman" w:hAnsi="Arial Narrow" w:cs="Tahoma"/>
          <w:lang w:eastAsia="ar-SA"/>
        </w:rPr>
      </w:pPr>
      <w:r>
        <w:rPr>
          <w:rFonts w:ascii="Arial Narrow" w:eastAsia="Times New Roman" w:hAnsi="Arial Narrow" w:cs="Tahoma"/>
          <w:b/>
          <w:lang w:eastAsia="ar-SA"/>
        </w:rPr>
        <w:t>§ 13</w:t>
      </w:r>
    </w:p>
    <w:p w14:paraId="24CA8940" w14:textId="77777777" w:rsidR="00A25CC9" w:rsidRDefault="00A5167A">
      <w:pPr>
        <w:keepNext/>
        <w:tabs>
          <w:tab w:val="left" w:pos="432"/>
        </w:tabs>
        <w:spacing w:after="0"/>
        <w:ind w:left="1874" w:right="1979"/>
        <w:jc w:val="center"/>
        <w:outlineLvl w:val="0"/>
        <w:rPr>
          <w:rFonts w:ascii="Arial Narrow" w:eastAsia="Times New Roman" w:hAnsi="Arial Narrow" w:cs="Tahoma"/>
          <w:b/>
          <w:bCs/>
          <w:kern w:val="2"/>
          <w:lang w:val="x-none" w:eastAsia="ar-SA"/>
        </w:rPr>
      </w:pPr>
      <w:r>
        <w:rPr>
          <w:rFonts w:ascii="Arial Narrow" w:eastAsia="Times New Roman" w:hAnsi="Arial Narrow" w:cs="Tahoma"/>
          <w:b/>
          <w:bCs/>
          <w:kern w:val="2"/>
          <w:lang w:val="x-none" w:eastAsia="ar-SA"/>
        </w:rPr>
        <w:t>Zmiany postanowień Umowy</w:t>
      </w:r>
    </w:p>
    <w:p w14:paraId="090022C3" w14:textId="77777777" w:rsidR="00A25CC9" w:rsidRDefault="00A5167A">
      <w:pPr>
        <w:numPr>
          <w:ilvl w:val="1"/>
          <w:numId w:val="18"/>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 xml:space="preserve">Zamawiający dopuszcza zmianę treści Umowy w zakresie i na warunkach przewidzianych przepisami ustawy </w:t>
      </w:r>
      <w:proofErr w:type="spellStart"/>
      <w:r>
        <w:rPr>
          <w:rFonts w:ascii="Arial Narrow" w:eastAsia="Times New Roman" w:hAnsi="Arial Narrow" w:cs="Tahoma"/>
          <w:lang w:eastAsia="ar-SA"/>
        </w:rPr>
        <w:t>Pzp</w:t>
      </w:r>
      <w:proofErr w:type="spellEnd"/>
      <w:r>
        <w:rPr>
          <w:rFonts w:ascii="Arial Narrow" w:eastAsia="Times New Roman" w:hAnsi="Arial Narrow" w:cs="Tahoma"/>
          <w:lang w:eastAsia="ar-SA"/>
        </w:rPr>
        <w:t xml:space="preserve">, w szczególności stosownie do art. 455 ust. 1 pkt 1) ustawy </w:t>
      </w:r>
      <w:proofErr w:type="spellStart"/>
      <w:r>
        <w:rPr>
          <w:rFonts w:ascii="Arial Narrow" w:eastAsia="Times New Roman" w:hAnsi="Arial Narrow" w:cs="Tahoma"/>
          <w:lang w:eastAsia="ar-SA"/>
        </w:rPr>
        <w:t>Pzp</w:t>
      </w:r>
      <w:proofErr w:type="spellEnd"/>
      <w:r>
        <w:rPr>
          <w:rFonts w:ascii="Arial Narrow" w:eastAsia="Times New Roman" w:hAnsi="Arial Narrow" w:cs="Tahoma"/>
          <w:lang w:eastAsia="ar-SA"/>
        </w:rPr>
        <w:t xml:space="preserve"> Zamawiający przewiduje możliwość dokonania zmian postanowień zawartej Umowy, w następujących przypadkach:</w:t>
      </w:r>
    </w:p>
    <w:p w14:paraId="65424364"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w zakresie zmiany podatku VAT z mocą obowiązującą od wejścia w życie nowych stawek tego podatku na zasadzie prawa powszechnie obowiązującego przy zachowaniu niezmiennej ceny netto. Zmiana w tym przypadku nastąpi automatycznie co oznacza, że nie wymaga formy pisemnego aneksu do umowy;</w:t>
      </w:r>
    </w:p>
    <w:p w14:paraId="3A204824"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zmiany terminu końcowego Umowy, jeżeli jest to wymagane względami technicznymi i uwarunkowaniami infrastruktury Szpitalnej poddanej wizji lokalnej lub szczegółowej analizie zestawień danych sieciowych,</w:t>
      </w:r>
    </w:p>
    <w:p w14:paraId="037C6DBD"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zmiany terminu końcowego realizacji Umowy w sytuacji kolizji z realizacją zadań w ramach kontraktu z NFZ uniemożliwiająca czasowe zawieszenie funkcjonowania aktualnych systemów Zamawiającego na czas prac wdrożeniowych i migracji danych,</w:t>
      </w:r>
    </w:p>
    <w:p w14:paraId="578AAB46"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zmiany terminów realizacji lub zakresu rzeczowego PU u Zamawiającego, jeżeli zmiana ta spowodowana jest zmianą zakresów zadań publicznych realizowanych przez Zamawiającego w tym w szczególności zamianą zakresu kontraktów z płatnikiem, reorganizacją lub restrukturyzacją, zmianami organizacji pracy, zmianami przepisów prawa odnośnie funkcjonowania jednostek, zmianami formy prawnej itp.,</w:t>
      </w:r>
    </w:p>
    <w:p w14:paraId="7DD97E6F"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zmiany terminów realizacji Umowy w stosunku do terminów wskazanych w Umowie w przypadku wystąpienia okoliczności leżących po stronie Zamawiającego, np. reorganizacji, konieczności </w:t>
      </w:r>
      <w:r>
        <w:rPr>
          <w:rFonts w:ascii="Arial Narrow" w:eastAsia="Times New Roman" w:hAnsi="Arial Narrow" w:cs="Tahoma"/>
          <w:lang w:eastAsia="ar-SA"/>
        </w:rPr>
        <w:lastRenderedPageBreak/>
        <w:t>przeprowadzenia remontów lub innych prac, realizacji innych projektów i/lub zadań, będących w kolizji z realizacją PU lub z powodu ograniczonego czasowo dostępu do niektórych pomieszczeń lub obiektów Zamawiającego z uwagi na prowadzoną w nich działalność leczniczą i potrzebę zapewnienia dostępu do świadczeń zdrowotnych,</w:t>
      </w:r>
    </w:p>
    <w:p w14:paraId="1BD458A5" w14:textId="36F652D0"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zmian zakresu Przedmiotu Umowy w obszarze wymagań infrastrukturalnych, technologicznych,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w:t>
      </w:r>
      <w:r w:rsidR="001A54BE">
        <w:rPr>
          <w:rFonts w:ascii="Arial Narrow" w:eastAsia="Times New Roman" w:hAnsi="Arial Narrow" w:cs="Tahoma"/>
          <w:lang w:eastAsia="ar-SA"/>
        </w:rPr>
        <w:t>Zamawiającego lub</w:t>
      </w:r>
      <w:r>
        <w:rPr>
          <w:rFonts w:ascii="Arial Narrow" w:eastAsia="Times New Roman" w:hAnsi="Arial Narrow" w:cs="Tahoma"/>
          <w:lang w:eastAsia="ar-SA"/>
        </w:rPr>
        <w:t xml:space="preserve"> zmianie sposobu ich realizacji,  </w:t>
      </w:r>
    </w:p>
    <w:p w14:paraId="3C597035"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zmiany w zakresie zastosowania nowszych lub korzystniejszych dla Zamawiającego rozwiązań technologicznych lub technicznych we wdrażanym rozwiązaniu niż te istniejące w chwili zawarcia Umowy, lecz o parametrach tożsamych lub lepszych w przypadku wycofania z produkcji lub obrotu na terytorium Rzeczpospolitej Polskiej, lub innych przyczyn niezależnych od Wykonawcy uniemożliwiających realizację pierwotnego zamówienia, z zastrzeżeniem niezmienności ceny – po przedstawieniu przez Wykonawcę dowodów uzasadniających konieczność dokonania zmiany; wprowadzenie ww. zmian będzie możliwe w zakresie niepowodującym zwiększenia wynagrodzenia Wykonawcy określonego w Umowie,</w:t>
      </w:r>
    </w:p>
    <w:p w14:paraId="4E3278EB"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0155BD25"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zmian zawartej przez Zamawiającego umowy o dofinansowanie lub wytycznych dotyczących ich realizacji. Zamawiający dopuszcza zmiany w Umowie, w szczególności dotyczące sposobu rozliczania lub dokonywania płatności na rzecz Wykonawcy,</w:t>
      </w:r>
    </w:p>
    <w:p w14:paraId="5145EBE3" w14:textId="77777777" w:rsidR="00A25CC9" w:rsidRDefault="00A5167A">
      <w:pPr>
        <w:numPr>
          <w:ilvl w:val="0"/>
          <w:numId w:val="17"/>
        </w:numPr>
        <w:spacing w:after="0"/>
        <w:jc w:val="both"/>
        <w:rPr>
          <w:rFonts w:ascii="Arial Narrow" w:eastAsia="Times New Roman" w:hAnsi="Arial Narrow" w:cs="Tahoma"/>
          <w:lang w:eastAsia="ar-SA"/>
        </w:rPr>
      </w:pPr>
      <w:r>
        <w:rPr>
          <w:rFonts w:ascii="Arial Narrow" w:eastAsia="Times New Roman" w:hAnsi="Arial Narrow" w:cs="Tahoma"/>
          <w:lang w:eastAsia="ar-SA"/>
        </w:rPr>
        <w:t xml:space="preserve">w przypadku ujawnienia do dnia sporządzenia DAP - Dokumentacji Analizy Przedwdrożeniowej informacji o uruchomieniu lub harmonogramie uruchomienia e-usług publicznych lub innych rozwiązań teleinformatycznych przez organ administracji centralnej (np. Ministerstwo Zdrowia, Centrum Systemów Informacyjnych Ochrony Zdrowia i in.), dla których istnieje istotne ryzyko tzw. podwójnego finansowania. W szczególności zmianie może ulec zakres rzeczowy oraz wynagrodzenie Wykonawcy. Zamawiający zastrzega sobie możliwość wymiany danej funkcjonalności na integrację z systemami udostępnianymi centralnie, </w:t>
      </w:r>
    </w:p>
    <w:p w14:paraId="02774D32" w14:textId="6BBF96BE" w:rsidR="00A25CC9" w:rsidRDefault="00A5167A">
      <w:pPr>
        <w:numPr>
          <w:ilvl w:val="1"/>
          <w:numId w:val="18"/>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W przypadkach, w których zgodnie z powyższymi postanowieniami lub przepisami prawa możliwe jest wprowadzenie zmiany do Umowy, Zamawiający przewiduje także wprowadzenie odpowiedniej zmiany do Umowy</w:t>
      </w:r>
      <w:r w:rsidR="00F70FE9">
        <w:rPr>
          <w:rFonts w:ascii="Arial Narrow" w:eastAsia="Times New Roman" w:hAnsi="Arial Narrow" w:cs="Tahoma"/>
          <w:lang w:eastAsia="ar-SA"/>
        </w:rPr>
        <w:t xml:space="preserve"> co do terminu</w:t>
      </w:r>
      <w:r>
        <w:rPr>
          <w:rFonts w:ascii="Arial Narrow" w:eastAsia="Times New Roman" w:hAnsi="Arial Narrow" w:cs="Tahoma"/>
          <w:lang w:eastAsia="ar-SA"/>
        </w:rPr>
        <w:t>, jeżeli jest to konieczne dla uwzględnienia czasu niezbędnego w celu realizacji zmienionego zakresu prac lub produktów lub w celu uwzględnienia wprowadzonych zmian organizacyjnych.</w:t>
      </w:r>
    </w:p>
    <w:p w14:paraId="35D91B0E" w14:textId="77777777" w:rsidR="00A25CC9" w:rsidRDefault="00A5167A">
      <w:pPr>
        <w:numPr>
          <w:ilvl w:val="1"/>
          <w:numId w:val="18"/>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W przypadku rezygnacji z części Przedmiotu Umowy wynagrodzenie przysługujące Wykonawcy zostanie proporcjonalnie zmniejszone, przy czym Zamawiający dokona płatności za wykonaną część Umowy.</w:t>
      </w:r>
    </w:p>
    <w:p w14:paraId="64EFC226" w14:textId="77777777" w:rsidR="00A25CC9" w:rsidRDefault="00A5167A">
      <w:pPr>
        <w:numPr>
          <w:ilvl w:val="1"/>
          <w:numId w:val="18"/>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Wszelkie zmiany treści Umowy, wymagają zachowania formy pisemnej pod rygorem nieważności.</w:t>
      </w:r>
    </w:p>
    <w:p w14:paraId="5CF82962" w14:textId="77777777" w:rsidR="00A25CC9" w:rsidRDefault="00A5167A">
      <w:pPr>
        <w:numPr>
          <w:ilvl w:val="1"/>
          <w:numId w:val="18"/>
        </w:numPr>
        <w:spacing w:after="0"/>
        <w:ind w:left="284" w:hanging="284"/>
        <w:jc w:val="both"/>
        <w:rPr>
          <w:rFonts w:ascii="Arial Narrow" w:eastAsia="Times New Roman" w:hAnsi="Arial Narrow" w:cs="Tahoma"/>
          <w:lang w:eastAsia="ar-SA"/>
        </w:rPr>
      </w:pPr>
      <w:r>
        <w:rPr>
          <w:rFonts w:ascii="Arial Narrow" w:eastAsia="Times New Roman" w:hAnsi="Arial Narrow" w:cs="Tahoma"/>
          <w:lang w:eastAsia="ar-SA"/>
        </w:rPr>
        <w:t xml:space="preserve">Nie stanowią zmiany Umowy i mogą zostać dokonane w drodze notyfikacji drugiej stronie Umowy: </w:t>
      </w:r>
    </w:p>
    <w:p w14:paraId="37587EED" w14:textId="77777777" w:rsidR="00A25CC9" w:rsidRDefault="00A5167A">
      <w:pPr>
        <w:numPr>
          <w:ilvl w:val="1"/>
          <w:numId w:val="19"/>
        </w:numPr>
        <w:spacing w:after="0"/>
        <w:jc w:val="both"/>
        <w:rPr>
          <w:rFonts w:ascii="Arial Narrow" w:eastAsia="Times New Roman" w:hAnsi="Arial Narrow" w:cs="Tahoma"/>
          <w:lang w:eastAsia="ar-SA"/>
        </w:rPr>
      </w:pPr>
      <w:r>
        <w:rPr>
          <w:rFonts w:ascii="Arial Narrow" w:eastAsia="Times New Roman" w:hAnsi="Arial Narrow" w:cs="Tahoma"/>
          <w:lang w:eastAsia="ar-SA"/>
        </w:rPr>
        <w:t>zmiany nazwy, numerów rachunków bankowych,</w:t>
      </w:r>
    </w:p>
    <w:p w14:paraId="590A1A45" w14:textId="77777777" w:rsidR="00A25CC9" w:rsidRDefault="00A5167A">
      <w:pPr>
        <w:numPr>
          <w:ilvl w:val="1"/>
          <w:numId w:val="19"/>
        </w:numPr>
        <w:spacing w:after="0"/>
        <w:jc w:val="both"/>
        <w:rPr>
          <w:rFonts w:ascii="Arial Narrow" w:eastAsia="Times New Roman" w:hAnsi="Arial Narrow" w:cs="Tahoma"/>
          <w:lang w:eastAsia="ar-SA"/>
        </w:rPr>
      </w:pPr>
      <w:r>
        <w:rPr>
          <w:rFonts w:ascii="Arial Narrow" w:eastAsia="Times New Roman" w:hAnsi="Arial Narrow" w:cs="Tahoma"/>
          <w:lang w:eastAsia="ar-SA"/>
        </w:rPr>
        <w:t>zmiany osób upoważnionych do koordynowania realizacji Przedmiotu Umowy w imieniu Stron.</w:t>
      </w:r>
    </w:p>
    <w:p w14:paraId="739EB08A" w14:textId="77777777" w:rsidR="00A25CC9" w:rsidRDefault="00A5167A">
      <w:pPr>
        <w:pStyle w:val="Akapitzlist"/>
        <w:numPr>
          <w:ilvl w:val="1"/>
          <w:numId w:val="18"/>
        </w:numPr>
        <w:spacing w:after="0"/>
        <w:jc w:val="both"/>
        <w:rPr>
          <w:rFonts w:ascii="Arial Narrow" w:eastAsia="Times New Roman" w:hAnsi="Arial Narrow" w:cs="Tahoma"/>
          <w:lang w:eastAsia="ar-SA"/>
        </w:rPr>
      </w:pPr>
      <w:r>
        <w:rPr>
          <w:rFonts w:ascii="Arial Narrow" w:eastAsia="Times New Roman" w:hAnsi="Arial Narrow" w:cs="Tahoma"/>
          <w:lang w:eastAsia="ar-SA"/>
        </w:rPr>
        <w:t>Każdorazowo, gdy w niniejszym paragrafie mowa jest o zmianie zakresu rzeczowego Umowy poprzez jego zmniejszenie w trybie aneksu do Umowy, Zamawiający w tych przypadkach dodatkowo zastrzega sobie prawo do jednostronnego zmniejszenia zakresu rzeczowego Umowy, lecz nie więcej niż o 30%.</w:t>
      </w:r>
    </w:p>
    <w:p w14:paraId="29E7986B" w14:textId="77777777" w:rsidR="00A25CC9" w:rsidRDefault="00A5167A">
      <w:pPr>
        <w:pStyle w:val="Akapitzlist"/>
        <w:numPr>
          <w:ilvl w:val="1"/>
          <w:numId w:val="18"/>
        </w:numPr>
        <w:spacing w:after="0"/>
        <w:jc w:val="both"/>
        <w:rPr>
          <w:rFonts w:ascii="Arial Narrow" w:eastAsia="Times New Roman" w:hAnsi="Arial Narrow" w:cs="Tahoma"/>
          <w:lang w:eastAsia="ar-SA"/>
        </w:rPr>
      </w:pPr>
      <w:r>
        <w:rPr>
          <w:rFonts w:ascii="Arial Narrow" w:eastAsia="Times New Roman" w:hAnsi="Arial Narrow" w:cs="Tahoma"/>
          <w:lang w:eastAsia="ar-SA"/>
        </w:rPr>
        <w:t>Zmniejszenie zakresu rzeczowego Umowy pociąga za sobą proporcjonalne obniżenie należnego Wykonawcy wynagrodzenia.</w:t>
      </w:r>
    </w:p>
    <w:p w14:paraId="34CF0522" w14:textId="77777777" w:rsidR="00A25CC9" w:rsidRDefault="00A25CC9">
      <w:pPr>
        <w:spacing w:after="0"/>
        <w:jc w:val="both"/>
        <w:rPr>
          <w:rFonts w:ascii="Arial Narrow" w:eastAsia="Times New Roman" w:hAnsi="Arial Narrow" w:cs="Tahoma"/>
          <w:lang w:eastAsia="ar-SA"/>
        </w:rPr>
      </w:pPr>
    </w:p>
    <w:p w14:paraId="0504AF0A" w14:textId="77777777" w:rsidR="00A25CC9" w:rsidRDefault="00A5167A">
      <w:pPr>
        <w:spacing w:after="0"/>
        <w:ind w:left="530"/>
        <w:jc w:val="center"/>
        <w:rPr>
          <w:rFonts w:ascii="Arial Narrow" w:eastAsia="Times New Roman" w:hAnsi="Arial Narrow" w:cs="Tahoma"/>
          <w:b/>
          <w:lang w:eastAsia="ar-SA"/>
        </w:rPr>
      </w:pPr>
      <w:r>
        <w:rPr>
          <w:rFonts w:ascii="Arial Narrow" w:eastAsia="Times New Roman" w:hAnsi="Arial Narrow" w:cs="Tahoma"/>
          <w:b/>
          <w:lang w:eastAsia="ar-SA"/>
        </w:rPr>
        <w:t>§14</w:t>
      </w:r>
    </w:p>
    <w:p w14:paraId="1FBBC343" w14:textId="77777777" w:rsidR="00A25CC9" w:rsidRDefault="00A5167A">
      <w:pPr>
        <w:spacing w:after="0"/>
        <w:ind w:left="530"/>
        <w:jc w:val="center"/>
        <w:rPr>
          <w:rFonts w:ascii="Arial Narrow" w:eastAsia="Times New Roman" w:hAnsi="Arial Narrow" w:cs="Tahoma"/>
          <w:b/>
          <w:lang w:eastAsia="ar-SA"/>
        </w:rPr>
      </w:pPr>
      <w:r>
        <w:rPr>
          <w:rFonts w:ascii="Arial Narrow" w:eastAsia="Times New Roman" w:hAnsi="Arial Narrow" w:cs="Tahoma"/>
          <w:b/>
          <w:lang w:eastAsia="ar-SA"/>
        </w:rPr>
        <w:t>Waloryzacja</w:t>
      </w:r>
    </w:p>
    <w:p w14:paraId="013EB6C3" w14:textId="77777777"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Strony przewidują możliwość zmiany wysokości wynagrodzenia netto Wykonawcy w przypadku zmiany ceny materiałów lub kosztów związanych z realizacją Umowy, jeżeli odbiór Przedmiotu Umowy, z przyczyn nieobciążających Wykonawcy, nastąpi po upływie 6 miesięcy od dnia zawarcia umowy. </w:t>
      </w:r>
    </w:p>
    <w:p w14:paraId="5DF60D03" w14:textId="77777777"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Wniosek o zmianę wysokości wynagrodzenia netto Wykonawcy może zostać złożony najwcześniej po upływie 6 miesięcy od dnia zawarcia Umowy.</w:t>
      </w:r>
    </w:p>
    <w:p w14:paraId="435E1271" w14:textId="2F41DCB3"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Podstawą wniosku którejkolwiek ze stron o zmianę umowy w części dotyczącej wynagrodzenia Wykonawcy na skutek okoliczności, o których mowa w ust.1, jest zmiana (wzrost lub spadek) kwartalnego wskaźnika cen towarów i usług konsumpcyjnych publikowanego przez Główny Urząd Statystyczny (zwany dalej: kwartalnym wskaźnikiem GUS) w stosunku do kwartału poprzedzającego kwartał, w którym została zawarta umowa. </w:t>
      </w:r>
      <w:r w:rsidR="001A54BE">
        <w:rPr>
          <w:rFonts w:ascii="Arial Narrow" w:eastAsia="Times New Roman" w:hAnsi="Arial Narrow" w:cs="Times New Roman"/>
          <w:lang w:eastAsia="zh-CN"/>
          <w14:ligatures w14:val="standardContextual"/>
        </w:rPr>
        <w:t>Warunkiem uprawniającym</w:t>
      </w:r>
      <w:r>
        <w:rPr>
          <w:rFonts w:ascii="Arial Narrow" w:eastAsia="Times New Roman" w:hAnsi="Arial Narrow" w:cs="Times New Roman"/>
          <w:lang w:eastAsia="zh-CN"/>
          <w14:ligatures w14:val="standardContextual"/>
        </w:rPr>
        <w:t xml:space="preserve"> strony umowy do złożenia wniosku o zmianę wynagrodzenia jest sytuacja, gdy kwartalny wskaźnik GUS wzrośnie lub spadnie o co najmniej 2 punkty procentowe w stosunku do kwartalnego wskaźnika GUS za kwartał poprzedzający kwartał, w którym została podpisana umowa.</w:t>
      </w:r>
    </w:p>
    <w:p w14:paraId="0AF66301" w14:textId="77777777"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Wykonawca zobowiązany jest do wykazania wpływu zmiany wskaźnika GUS na wykonanie przedmiotu Umowy. Wykazanie wpływu następuje w formie pisemnej. Wykonawca składa wyczerpujące uzasadnienie faktyczne i prawne oraz dokładne wyliczenie kwoty cen materiałów i kosztów związanych z realizacją Umowy, które były podstawą kalkulacji ceny ofertowej oraz cen tych materiałów i kosztów na dzień złożenia wniosku o zmianę umowy. </w:t>
      </w:r>
    </w:p>
    <w:p w14:paraId="2940CAB2" w14:textId="71957EF8"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Wykonawca zobowiązany jest, na żądanie Zamawiającego, w sytuacji, gdy wskaźnik, o którym mowa w ust. </w:t>
      </w:r>
      <w:r w:rsidR="00B60C19">
        <w:rPr>
          <w:rFonts w:ascii="Arial Narrow" w:eastAsia="Times New Roman" w:hAnsi="Arial Narrow" w:cs="Times New Roman"/>
          <w:lang w:eastAsia="zh-CN"/>
          <w14:ligatures w14:val="standardContextual"/>
        </w:rPr>
        <w:t>3</w:t>
      </w:r>
      <w:r>
        <w:rPr>
          <w:rFonts w:ascii="Arial Narrow" w:eastAsia="Times New Roman" w:hAnsi="Arial Narrow" w:cs="Times New Roman"/>
          <w:lang w:eastAsia="zh-CN"/>
          <w14:ligatures w14:val="standardContextual"/>
        </w:rPr>
        <w:t xml:space="preserve"> spadnie o co najmniej 2 punkty procentowe w stosunku do kwartalnego wskaźnika GUS za kwartał poprzedzający kwartał, w którym została podpisana Umowa, do pisemnego przedstawienia informacji w zakresie wpływu zmiany wskaźnika GUS na wykonanie przedmiotu umowy.</w:t>
      </w:r>
    </w:p>
    <w:p w14:paraId="35ACE462" w14:textId="77777777"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Strony, mając na uwadze zapewnienie podziału ryzyka kontraktowego w zakresie zmiany wynagrodzenia Wykonawcy uzgadniają, iż maksymalna wysokość zmiany wynagrodzenia, o której mowa w niniejszym § określa się na poziomie 50% wartości zmiany określonej na podstawie ust. 2-4 powyżej, nie więcej jednak niż 10% wynagrodzenia netto Wykonawcy w odniesieniu do zakresu Umowy pozostającego do realizacji po dacie zawarcia aneksu do Umowy. </w:t>
      </w:r>
    </w:p>
    <w:p w14:paraId="44C255A6" w14:textId="77777777" w:rsidR="00A25CC9" w:rsidRDefault="00A5167A">
      <w:pPr>
        <w:numPr>
          <w:ilvl w:val="1"/>
          <w:numId w:val="38"/>
        </w:numPr>
        <w:spacing w:after="0"/>
        <w:ind w:left="357" w:hanging="357"/>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Zmiana umowy skutkuje zmianą wynagrodzenia jedynie w zakresie płatności realizowanych po dacie zawarcia aneksu do Umowy i uprzednim zaakceptowaniu wniosków przez Zamawiającego.</w:t>
      </w:r>
    </w:p>
    <w:p w14:paraId="712052F7" w14:textId="029385EC" w:rsidR="00A25CC9" w:rsidRPr="008373AC" w:rsidRDefault="00A5167A" w:rsidP="008373AC">
      <w:pPr>
        <w:numPr>
          <w:ilvl w:val="1"/>
          <w:numId w:val="38"/>
        </w:numPr>
        <w:spacing w:after="0"/>
        <w:ind w:left="357" w:hanging="357"/>
        <w:jc w:val="both"/>
        <w:rPr>
          <w:rFonts w:ascii="Arial Narrow" w:eastAsia="Times New Roman" w:hAnsi="Arial Narrow" w:cs="Tahoma"/>
          <w:lang w:eastAsia="ar-SA"/>
        </w:rPr>
      </w:pPr>
      <w:r w:rsidRPr="008373AC">
        <w:rPr>
          <w:rFonts w:ascii="Arial Narrow" w:eastAsia="Times New Roman" w:hAnsi="Arial Narrow" w:cs="Times New Roman"/>
          <w:lang w:eastAsia="zh-CN"/>
          <w14:ligatures w14:val="standardContextual"/>
        </w:rPr>
        <w:t xml:space="preserve">Wykonawca, którego wynagrodzenie zostało zmienione zgodnie z postanowieniami niniejszego § zobowiązany jest do zmiany wynagrodzenia przysługującego podwykonawcy, z którym zawarł umowę, w zakresie odpowiadającym zmianom cen materiałów lub kosztów dotyczących zobowiązań podwykonawcy w przypadku wystąpienia warunków, o których mowa w art. 439 ust. 5 </w:t>
      </w:r>
      <w:proofErr w:type="spellStart"/>
      <w:r w:rsidRPr="008373AC">
        <w:rPr>
          <w:rFonts w:ascii="Arial Narrow" w:eastAsia="Times New Roman" w:hAnsi="Arial Narrow" w:cs="Times New Roman"/>
          <w:lang w:eastAsia="zh-CN"/>
          <w14:ligatures w14:val="standardContextual"/>
        </w:rPr>
        <w:t>Pzp</w:t>
      </w:r>
      <w:proofErr w:type="spellEnd"/>
      <w:r w:rsidRPr="008373AC">
        <w:rPr>
          <w:rFonts w:ascii="Arial Narrow" w:eastAsia="Times New Roman" w:hAnsi="Arial Narrow" w:cs="Times New Roman"/>
          <w:lang w:eastAsia="zh-CN"/>
          <w14:ligatures w14:val="standardContextual"/>
        </w:rPr>
        <w:t>.</w:t>
      </w:r>
    </w:p>
    <w:p w14:paraId="61BAE003" w14:textId="77777777" w:rsidR="008E58E5" w:rsidRDefault="008E58E5">
      <w:pPr>
        <w:keepNext/>
        <w:tabs>
          <w:tab w:val="left" w:pos="432"/>
        </w:tabs>
        <w:spacing w:after="0"/>
        <w:ind w:left="1874" w:right="1975"/>
        <w:jc w:val="center"/>
        <w:outlineLvl w:val="0"/>
        <w:rPr>
          <w:rFonts w:ascii="Arial Narrow" w:eastAsia="Times New Roman" w:hAnsi="Arial Narrow" w:cs="Tahoma"/>
          <w:b/>
          <w:bCs/>
          <w:kern w:val="2"/>
          <w:lang w:val="x-none" w:eastAsia="ar-SA"/>
        </w:rPr>
      </w:pPr>
    </w:p>
    <w:p w14:paraId="43E67086" w14:textId="7E035AAF" w:rsidR="00A25CC9" w:rsidRDefault="00A5167A">
      <w:pPr>
        <w:keepNext/>
        <w:tabs>
          <w:tab w:val="left" w:pos="432"/>
        </w:tabs>
        <w:spacing w:after="0"/>
        <w:ind w:left="1874" w:right="1975"/>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15</w:t>
      </w:r>
    </w:p>
    <w:p w14:paraId="7A778E1C" w14:textId="77777777" w:rsidR="00A25CC9" w:rsidRDefault="00A5167A">
      <w:pPr>
        <w:spacing w:after="0" w:line="240" w:lineRule="auto"/>
        <w:ind w:left="11" w:right="34" w:hanging="11"/>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Koordynatorzy Umowy</w:t>
      </w:r>
    </w:p>
    <w:p w14:paraId="5793B0B2" w14:textId="77777777" w:rsidR="00A25CC9" w:rsidRDefault="00A25CC9">
      <w:pPr>
        <w:spacing w:after="0" w:line="240" w:lineRule="auto"/>
        <w:ind w:left="11" w:right="34" w:hanging="11"/>
        <w:jc w:val="center"/>
        <w:rPr>
          <w:rFonts w:ascii="Arial Narrow" w:eastAsia="Times New Roman" w:hAnsi="Arial Narrow" w:cs="Times New Roman"/>
          <w:b/>
          <w:bCs/>
          <w:lang w:eastAsia="zh-CN"/>
          <w14:ligatures w14:val="standardContextual"/>
        </w:rPr>
      </w:pPr>
    </w:p>
    <w:p w14:paraId="57EE857D" w14:textId="77777777" w:rsidR="00A25CC9" w:rsidRDefault="00A5167A">
      <w:p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Realizacją niniejszej umowy zajmują się:  </w:t>
      </w:r>
    </w:p>
    <w:p w14:paraId="7483EAAB" w14:textId="77777777" w:rsidR="00A25CC9" w:rsidRDefault="00A5167A">
      <w:pPr>
        <w:pStyle w:val="Akapitzlist"/>
        <w:numPr>
          <w:ilvl w:val="3"/>
          <w:numId w:val="38"/>
        </w:num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Ze strony Zamawiającego:</w:t>
      </w:r>
    </w:p>
    <w:p w14:paraId="03CE8F4C" w14:textId="77777777" w:rsidR="00A25CC9" w:rsidRDefault="00A5167A">
      <w:pPr>
        <w:spacing w:after="0"/>
        <w:ind w:left="36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Jarosław Krawczyk, Dział Informatyki USK 1 w Lublinie, </w:t>
      </w:r>
    </w:p>
    <w:p w14:paraId="265BFCC0" w14:textId="77777777" w:rsidR="00A25CC9" w:rsidRDefault="00A5167A">
      <w:pPr>
        <w:spacing w:after="0"/>
        <w:rPr>
          <w:rFonts w:ascii="Arial Narrow" w:eastAsia="Times New Roman" w:hAnsi="Arial Narrow" w:cs="Times New Roman"/>
          <w:lang w:val="fr-FR" w:eastAsia="zh-CN"/>
          <w14:ligatures w14:val="standardContextual"/>
        </w:rPr>
      </w:pPr>
      <w:r>
        <w:rPr>
          <w:rFonts w:ascii="Arial Narrow" w:eastAsia="Times New Roman" w:hAnsi="Arial Narrow" w:cs="Times New Roman"/>
          <w:lang w:val="fr-FR" w:eastAsia="zh-CN"/>
          <w14:ligatures w14:val="standardContextual"/>
        </w:rPr>
        <w:t>tel. 81 53</w:t>
      </w:r>
      <w:r>
        <w:rPr>
          <w:rFonts w:ascii="Arial Narrow" w:eastAsia="Times New Roman" w:hAnsi="Arial Narrow" w:cs="Times New Roman"/>
          <w:lang w:val="de-DE" w:eastAsia="zh-CN"/>
          <w14:ligatures w14:val="standardContextual"/>
        </w:rPr>
        <w:t xml:space="preserve"> 49 748</w:t>
      </w:r>
      <w:r>
        <w:rPr>
          <w:rFonts w:ascii="Arial Narrow" w:eastAsia="Times New Roman" w:hAnsi="Arial Narrow" w:cs="Times New Roman"/>
          <w:lang w:val="fr-FR" w:eastAsia="zh-CN"/>
          <w14:ligatures w14:val="standardContextual"/>
        </w:rPr>
        <w:t>, adres e-mail: jkrawczyk@usk1.pl</w:t>
      </w:r>
    </w:p>
    <w:p w14:paraId="31FC16AF" w14:textId="77777777" w:rsidR="00A25CC9" w:rsidRDefault="00A25CC9">
      <w:pPr>
        <w:spacing w:after="0"/>
        <w:rPr>
          <w:rFonts w:ascii="Arial Narrow" w:eastAsia="Times New Roman" w:hAnsi="Arial Narrow" w:cs="Times New Roman"/>
          <w:lang w:val="de-DE" w:eastAsia="zh-CN"/>
          <w14:ligatures w14:val="standardContextual"/>
        </w:rPr>
      </w:pPr>
    </w:p>
    <w:p w14:paraId="2EFF159C" w14:textId="77777777" w:rsidR="00A25CC9" w:rsidRDefault="00A5167A">
      <w:p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Jacek Kaczkowski, Dział Informatyki USK 1 w Lublinie, </w:t>
      </w:r>
    </w:p>
    <w:p w14:paraId="0AECD9F1" w14:textId="77777777" w:rsidR="00A25CC9" w:rsidRDefault="00A5167A">
      <w:pPr>
        <w:spacing w:after="0"/>
        <w:rPr>
          <w:rFonts w:ascii="Arial Narrow" w:eastAsia="Times New Roman" w:hAnsi="Arial Narrow" w:cs="Times New Roman"/>
          <w:lang w:val="fr-FR" w:eastAsia="zh-CN"/>
          <w14:ligatures w14:val="standardContextual"/>
        </w:rPr>
      </w:pPr>
      <w:r>
        <w:rPr>
          <w:rFonts w:ascii="Arial Narrow" w:eastAsia="Times New Roman" w:hAnsi="Arial Narrow" w:cs="Times New Roman"/>
          <w:lang w:val="fr-FR" w:eastAsia="zh-CN"/>
          <w14:ligatures w14:val="standardContextual"/>
        </w:rPr>
        <w:t>tel. 81 53</w:t>
      </w:r>
      <w:r>
        <w:rPr>
          <w:rFonts w:ascii="Arial Narrow" w:eastAsia="Times New Roman" w:hAnsi="Arial Narrow" w:cs="Times New Roman"/>
          <w:lang w:val="de-DE" w:eastAsia="zh-CN"/>
          <w14:ligatures w14:val="standardContextual"/>
        </w:rPr>
        <w:t xml:space="preserve"> 49 748</w:t>
      </w:r>
      <w:r>
        <w:rPr>
          <w:rFonts w:ascii="Arial Narrow" w:eastAsia="Times New Roman" w:hAnsi="Arial Narrow" w:cs="Times New Roman"/>
          <w:lang w:val="fr-FR" w:eastAsia="zh-CN"/>
          <w14:ligatures w14:val="standardContextual"/>
        </w:rPr>
        <w:t>, adres e-mail: jkaczkowski@usk1.pl</w:t>
      </w:r>
    </w:p>
    <w:p w14:paraId="3B71A4FA" w14:textId="77777777" w:rsidR="00A25CC9" w:rsidRDefault="00A25CC9">
      <w:pPr>
        <w:spacing w:after="0"/>
        <w:rPr>
          <w:rFonts w:ascii="Arial Narrow" w:eastAsia="Times New Roman" w:hAnsi="Arial Narrow" w:cs="Times New Roman"/>
          <w:lang w:val="fr-FR" w:eastAsia="zh-CN"/>
          <w14:ligatures w14:val="standardContextual"/>
        </w:rPr>
      </w:pPr>
    </w:p>
    <w:p w14:paraId="11D2EE07" w14:textId="77777777" w:rsidR="00A25CC9" w:rsidRDefault="00A5167A">
      <w:p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Bartosz Woźniak, Dział Informatyki USK 1 w Lublinie, </w:t>
      </w:r>
    </w:p>
    <w:p w14:paraId="640248E6" w14:textId="037973BE" w:rsidR="00A25CC9" w:rsidRDefault="00A5167A">
      <w:pPr>
        <w:spacing w:after="0"/>
        <w:rPr>
          <w:rFonts w:ascii="Arial Narrow" w:eastAsia="Times New Roman" w:hAnsi="Arial Narrow" w:cs="Times New Roman"/>
          <w:lang w:val="de-DE" w:eastAsia="zh-CN"/>
          <w14:ligatures w14:val="standardContextual"/>
        </w:rPr>
      </w:pPr>
      <w:r>
        <w:rPr>
          <w:rFonts w:ascii="Arial Narrow" w:eastAsia="Times New Roman" w:hAnsi="Arial Narrow" w:cs="Times New Roman"/>
          <w:lang w:val="fr-FR" w:eastAsia="zh-CN"/>
          <w14:ligatures w14:val="standardContextual"/>
        </w:rPr>
        <w:lastRenderedPageBreak/>
        <w:t>tel. 81 53</w:t>
      </w:r>
      <w:r>
        <w:rPr>
          <w:rFonts w:ascii="Arial Narrow" w:eastAsia="Times New Roman" w:hAnsi="Arial Narrow" w:cs="Times New Roman"/>
          <w:lang w:val="de-DE" w:eastAsia="zh-CN"/>
          <w14:ligatures w14:val="standardContextual"/>
        </w:rPr>
        <w:t xml:space="preserve"> 49 748</w:t>
      </w:r>
      <w:r>
        <w:rPr>
          <w:rFonts w:ascii="Arial Narrow" w:eastAsia="Times New Roman" w:hAnsi="Arial Narrow" w:cs="Times New Roman"/>
          <w:lang w:val="fr-FR" w:eastAsia="zh-CN"/>
          <w14:ligatures w14:val="standardContextual"/>
        </w:rPr>
        <w:t xml:space="preserve">, adres e-mail: </w:t>
      </w:r>
      <w:r w:rsidR="00B949C1">
        <w:rPr>
          <w:rFonts w:ascii="Arial Narrow" w:eastAsia="Times New Roman" w:hAnsi="Arial Narrow" w:cs="Times New Roman"/>
          <w:lang w:val="de-DE" w:eastAsia="zh-CN"/>
          <w14:ligatures w14:val="standardContextual"/>
        </w:rPr>
        <w:fldChar w:fldCharType="begin"/>
      </w:r>
      <w:r w:rsidR="00B949C1">
        <w:rPr>
          <w:rFonts w:ascii="Arial Narrow" w:eastAsia="Times New Roman" w:hAnsi="Arial Narrow" w:cs="Times New Roman"/>
          <w:lang w:val="de-DE" w:eastAsia="zh-CN"/>
          <w14:ligatures w14:val="standardContextual"/>
        </w:rPr>
        <w:instrText>HYPERLINK "mailto:bwozniak@usk1.pl"</w:instrText>
      </w:r>
      <w:r w:rsidR="00B949C1">
        <w:rPr>
          <w:rFonts w:ascii="Arial Narrow" w:eastAsia="Times New Roman" w:hAnsi="Arial Narrow" w:cs="Times New Roman"/>
          <w:lang w:val="de-DE" w:eastAsia="zh-CN"/>
          <w14:ligatures w14:val="standardContextual"/>
        </w:rPr>
        <w:fldChar w:fldCharType="separate"/>
      </w:r>
      <w:r w:rsidR="00B949C1" w:rsidRPr="00674F3D">
        <w:rPr>
          <w:rStyle w:val="Hipercze"/>
          <w:rFonts w:ascii="Arial Narrow" w:eastAsia="Times New Roman" w:hAnsi="Arial Narrow" w:cs="Times New Roman"/>
          <w:lang w:val="de-DE" w:eastAsia="zh-CN"/>
          <w14:ligatures w14:val="standardContextual"/>
        </w:rPr>
        <w:t>bwozniak@usk1.pl</w:t>
      </w:r>
      <w:r w:rsidR="00B949C1">
        <w:rPr>
          <w:rFonts w:ascii="Arial Narrow" w:eastAsia="Times New Roman" w:hAnsi="Arial Narrow" w:cs="Times New Roman"/>
          <w:lang w:val="de-DE" w:eastAsia="zh-CN"/>
          <w14:ligatures w14:val="standardContextual"/>
        </w:rPr>
        <w:fldChar w:fldCharType="end"/>
      </w:r>
      <w:r>
        <w:rPr>
          <w:rFonts w:ascii="Arial Narrow" w:eastAsia="Times New Roman" w:hAnsi="Arial Narrow" w:cs="Times New Roman"/>
          <w:lang w:val="de-DE" w:eastAsia="zh-CN"/>
          <w14:ligatures w14:val="standardContextual"/>
        </w:rPr>
        <w:t>,</w:t>
      </w:r>
    </w:p>
    <w:p w14:paraId="02CA8545" w14:textId="77777777" w:rsidR="00B949C1" w:rsidRDefault="00B949C1">
      <w:pPr>
        <w:spacing w:after="0"/>
        <w:rPr>
          <w:rFonts w:ascii="Arial Narrow" w:eastAsia="Times New Roman" w:hAnsi="Arial Narrow" w:cs="Times New Roman"/>
          <w:lang w:val="de-DE" w:eastAsia="zh-CN"/>
          <w14:ligatures w14:val="standardContextual"/>
        </w:rPr>
      </w:pPr>
    </w:p>
    <w:p w14:paraId="7773B626" w14:textId="4C34D8B7" w:rsidR="00B949C1" w:rsidRDefault="00B949C1" w:rsidP="00B949C1">
      <w:p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Michał </w:t>
      </w:r>
      <w:proofErr w:type="spellStart"/>
      <w:r>
        <w:rPr>
          <w:rFonts w:ascii="Arial Narrow" w:eastAsia="Times New Roman" w:hAnsi="Arial Narrow" w:cs="Times New Roman"/>
          <w:lang w:eastAsia="zh-CN"/>
          <w14:ligatures w14:val="standardContextual"/>
        </w:rPr>
        <w:t>Żuchnik</w:t>
      </w:r>
      <w:proofErr w:type="spellEnd"/>
      <w:r>
        <w:rPr>
          <w:rFonts w:ascii="Arial Narrow" w:eastAsia="Times New Roman" w:hAnsi="Arial Narrow" w:cs="Times New Roman"/>
          <w:lang w:eastAsia="zh-CN"/>
          <w14:ligatures w14:val="standardContextual"/>
        </w:rPr>
        <w:t xml:space="preserve">, Dział Informatyki USK 1 w Lublinie, </w:t>
      </w:r>
    </w:p>
    <w:p w14:paraId="2D1FCD29" w14:textId="1540D4B4" w:rsidR="00B949C1" w:rsidRDefault="00B949C1" w:rsidP="00B949C1">
      <w:pPr>
        <w:spacing w:after="0"/>
        <w:rPr>
          <w:rFonts w:ascii="Arial Narrow" w:eastAsia="Times New Roman" w:hAnsi="Arial Narrow" w:cs="Times New Roman"/>
          <w:lang w:val="fr-FR" w:eastAsia="zh-CN"/>
          <w14:ligatures w14:val="standardContextual"/>
        </w:rPr>
      </w:pPr>
      <w:r>
        <w:rPr>
          <w:rFonts w:ascii="Arial Narrow" w:eastAsia="Times New Roman" w:hAnsi="Arial Narrow" w:cs="Times New Roman"/>
          <w:lang w:val="fr-FR" w:eastAsia="zh-CN"/>
          <w14:ligatures w14:val="standardContextual"/>
        </w:rPr>
        <w:t>tel. 81 53</w:t>
      </w:r>
      <w:r>
        <w:rPr>
          <w:rFonts w:ascii="Arial Narrow" w:eastAsia="Times New Roman" w:hAnsi="Arial Narrow" w:cs="Times New Roman"/>
          <w:lang w:val="de-DE" w:eastAsia="zh-CN"/>
          <w14:ligatures w14:val="standardContextual"/>
        </w:rPr>
        <w:t xml:space="preserve"> 49 748</w:t>
      </w:r>
      <w:r>
        <w:rPr>
          <w:rFonts w:ascii="Arial Narrow" w:eastAsia="Times New Roman" w:hAnsi="Arial Narrow" w:cs="Times New Roman"/>
          <w:lang w:val="fr-FR" w:eastAsia="zh-CN"/>
          <w14:ligatures w14:val="standardContextual"/>
        </w:rPr>
        <w:t xml:space="preserve">, adres e-mail: </w:t>
      </w:r>
      <w:r>
        <w:rPr>
          <w:rFonts w:ascii="Arial Narrow" w:eastAsia="Times New Roman" w:hAnsi="Arial Narrow" w:cs="Times New Roman"/>
          <w:lang w:val="fr-FR" w:eastAsia="zh-CN"/>
          <w14:ligatures w14:val="standardContextual"/>
        </w:rPr>
        <w:t>mzuchnik</w:t>
      </w:r>
      <w:r>
        <w:rPr>
          <w:rFonts w:ascii="Arial Narrow" w:eastAsia="Times New Roman" w:hAnsi="Arial Narrow" w:cs="Times New Roman"/>
          <w:lang w:val="fr-FR" w:eastAsia="zh-CN"/>
          <w14:ligatures w14:val="standardContextual"/>
        </w:rPr>
        <w:t>@usk1.pl</w:t>
      </w:r>
    </w:p>
    <w:p w14:paraId="46B38EE6" w14:textId="77777777" w:rsidR="00A25CC9" w:rsidRDefault="00A25CC9">
      <w:pPr>
        <w:spacing w:after="0"/>
        <w:rPr>
          <w:rFonts w:ascii="Arial Narrow" w:eastAsia="Times New Roman" w:hAnsi="Arial Narrow" w:cs="Times New Roman"/>
          <w:lang w:val="fr-FR" w:eastAsia="zh-CN"/>
          <w14:ligatures w14:val="standardContextual"/>
        </w:rPr>
      </w:pPr>
    </w:p>
    <w:p w14:paraId="095687E8" w14:textId="77777777" w:rsidR="00DA61FF" w:rsidRDefault="00A5167A">
      <w:pPr>
        <w:pStyle w:val="Akapitzlist"/>
        <w:numPr>
          <w:ilvl w:val="0"/>
          <w:numId w:val="38"/>
        </w:numPr>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Ze strony Wykonawcy: </w:t>
      </w:r>
    </w:p>
    <w:p w14:paraId="717DE43E" w14:textId="4C6CE9EA" w:rsidR="00A25CC9" w:rsidRPr="00DA61FF" w:rsidRDefault="00A5167A" w:rsidP="00DA61FF">
      <w:pPr>
        <w:spacing w:after="0"/>
        <w:rPr>
          <w:rFonts w:ascii="Arial Narrow" w:eastAsia="Times New Roman" w:hAnsi="Arial Narrow" w:cs="Times New Roman"/>
          <w:lang w:eastAsia="zh-CN"/>
          <w14:ligatures w14:val="standardContextual"/>
        </w:rPr>
      </w:pPr>
      <w:r w:rsidRPr="00DA61FF">
        <w:rPr>
          <w:rFonts w:ascii="Arial Narrow" w:eastAsia="Times New Roman" w:hAnsi="Arial Narrow" w:cs="Times New Roman"/>
          <w:lang w:eastAsia="zh-CN"/>
          <w14:ligatures w14:val="standardContextual"/>
        </w:rPr>
        <w:t>…………………………………, nr tel. ……………………….,adres email:</w:t>
      </w:r>
      <w:r w:rsidR="008E58E5" w:rsidRPr="00DA61FF">
        <w:rPr>
          <w:rFonts w:ascii="Arial Narrow" w:eastAsia="Times New Roman" w:hAnsi="Arial Narrow" w:cs="Times New Roman"/>
          <w:lang w:eastAsia="zh-CN"/>
          <w14:ligatures w14:val="standardContextual"/>
        </w:rPr>
        <w:t xml:space="preserve"> </w:t>
      </w:r>
      <w:r w:rsidRPr="00DA61FF">
        <w:rPr>
          <w:rFonts w:ascii="Arial Narrow" w:eastAsia="Times New Roman" w:hAnsi="Arial Narrow" w:cs="Times New Roman"/>
          <w:lang w:eastAsia="zh-CN"/>
          <w14:ligatures w14:val="standardContextual"/>
        </w:rPr>
        <w:t xml:space="preserve">………………… </w:t>
      </w:r>
    </w:p>
    <w:p w14:paraId="126427F0" w14:textId="77777777" w:rsidR="00DA61FF" w:rsidRDefault="00DA61FF">
      <w:pPr>
        <w:keepNext/>
        <w:tabs>
          <w:tab w:val="left" w:pos="432"/>
        </w:tabs>
        <w:spacing w:after="0"/>
        <w:ind w:left="1874" w:right="1975"/>
        <w:jc w:val="center"/>
        <w:outlineLvl w:val="0"/>
        <w:rPr>
          <w:rFonts w:ascii="Arial Narrow" w:hAnsi="Arial Narrow"/>
          <w:b/>
          <w:bCs/>
          <w:lang w:val="x-none"/>
        </w:rPr>
      </w:pPr>
    </w:p>
    <w:p w14:paraId="05AA24CC" w14:textId="3F5747A4" w:rsidR="00A25CC9" w:rsidRDefault="00A5167A">
      <w:pPr>
        <w:keepNext/>
        <w:tabs>
          <w:tab w:val="left" w:pos="432"/>
        </w:tabs>
        <w:spacing w:after="0"/>
        <w:ind w:left="1874" w:right="1975"/>
        <w:jc w:val="center"/>
        <w:outlineLvl w:val="0"/>
        <w:rPr>
          <w:rFonts w:ascii="Arial Narrow" w:hAnsi="Arial Narrow"/>
          <w:b/>
          <w:bCs/>
        </w:rPr>
      </w:pPr>
      <w:r>
        <w:rPr>
          <w:rFonts w:ascii="Arial Narrow" w:hAnsi="Arial Narrow"/>
          <w:b/>
          <w:bCs/>
          <w:lang w:val="x-none"/>
        </w:rPr>
        <w:t xml:space="preserve">§ </w:t>
      </w:r>
      <w:r>
        <w:rPr>
          <w:rFonts w:ascii="Arial Narrow" w:hAnsi="Arial Narrow"/>
          <w:b/>
          <w:bCs/>
        </w:rPr>
        <w:t>16</w:t>
      </w:r>
    </w:p>
    <w:p w14:paraId="6B526CC4" w14:textId="77777777" w:rsidR="00A25CC9" w:rsidRDefault="00A5167A">
      <w:pPr>
        <w:ind w:left="11" w:right="34" w:hanging="11"/>
        <w:jc w:val="center"/>
        <w:rPr>
          <w:rFonts w:ascii="Arial Narrow" w:hAnsi="Arial Narrow"/>
          <w:b/>
          <w:bCs/>
        </w:rPr>
      </w:pPr>
      <w:r>
        <w:rPr>
          <w:rFonts w:ascii="Arial Narrow" w:hAnsi="Arial Narrow"/>
          <w:b/>
          <w:bCs/>
        </w:rPr>
        <w:t xml:space="preserve">Zobowiązania środowiskowe – zasada DNSH </w:t>
      </w:r>
    </w:p>
    <w:p w14:paraId="5423800E" w14:textId="2E7DD7F1" w:rsidR="00A25CC9" w:rsidRDefault="00A5167A">
      <w:pPr>
        <w:numPr>
          <w:ilvl w:val="0"/>
          <w:numId w:val="2"/>
        </w:numPr>
        <w:spacing w:before="60" w:after="0"/>
        <w:ind w:left="400" w:hanging="400"/>
        <w:jc w:val="both"/>
        <w:rPr>
          <w:rFonts w:ascii="Arial Narrow" w:hAnsi="Arial Narrow"/>
        </w:rPr>
      </w:pPr>
      <w:r>
        <w:rPr>
          <w:rFonts w:ascii="Arial Narrow" w:hAnsi="Arial Narrow"/>
        </w:rPr>
        <w:t xml:space="preserve">Wykonawca oświadcza, że </w:t>
      </w:r>
      <w:r w:rsidR="00DA61FF">
        <w:rPr>
          <w:rFonts w:ascii="Arial Narrow" w:hAnsi="Arial Narrow"/>
        </w:rPr>
        <w:t>dostarczane Oprogramowanie</w:t>
      </w:r>
      <w:r>
        <w:rPr>
          <w:rFonts w:ascii="Arial Narrow" w:hAnsi="Arial Narrow"/>
        </w:rPr>
        <w:t xml:space="preserve"> </w:t>
      </w:r>
      <w:r w:rsidRPr="007203A9">
        <w:rPr>
          <w:rFonts w:ascii="Arial Narrow" w:hAnsi="Arial Narrow"/>
        </w:rPr>
        <w:t>informatyczne i sprzęt zostało</w:t>
      </w:r>
      <w:r>
        <w:rPr>
          <w:rFonts w:ascii="Arial Narrow" w:hAnsi="Arial Narrow"/>
        </w:rPr>
        <w:t xml:space="preserve"> zaprojektowane, wyprodukowane i wprowadzone do obrotu zgodnie z zasadą „nieczynienia poważnych szkód” środowisku (DNSH), określoną w art. 17 rozporządzenia (UE) 2020/852. </w:t>
      </w:r>
    </w:p>
    <w:p w14:paraId="70F485CE" w14:textId="77777777" w:rsidR="00A25CC9" w:rsidRDefault="00A5167A">
      <w:pPr>
        <w:numPr>
          <w:ilvl w:val="0"/>
          <w:numId w:val="2"/>
        </w:numPr>
        <w:spacing w:before="60" w:after="0"/>
        <w:ind w:left="400" w:hanging="400"/>
        <w:jc w:val="both"/>
        <w:rPr>
          <w:rFonts w:ascii="Arial Narrow" w:hAnsi="Arial Narrow"/>
        </w:rPr>
      </w:pPr>
      <w:r>
        <w:rPr>
          <w:rFonts w:ascii="Arial Narrow" w:hAnsi="Arial Narrow"/>
        </w:rPr>
        <w:t xml:space="preserve">Wykonawca gwarantuje, że: </w:t>
      </w:r>
    </w:p>
    <w:p w14:paraId="6FBE1F2D" w14:textId="77777777" w:rsidR="00A25CC9" w:rsidRDefault="00A5167A">
      <w:pPr>
        <w:pStyle w:val="Akapitzlist"/>
        <w:numPr>
          <w:ilvl w:val="0"/>
          <w:numId w:val="51"/>
        </w:numPr>
        <w:spacing w:before="60" w:after="0"/>
        <w:jc w:val="both"/>
        <w:rPr>
          <w:rFonts w:ascii="Arial Narrow" w:hAnsi="Arial Narrow"/>
        </w:rPr>
      </w:pPr>
      <w:r>
        <w:rPr>
          <w:rFonts w:ascii="Arial Narrow" w:hAnsi="Arial Narrow"/>
        </w:rPr>
        <w:t xml:space="preserve">sprzęt nie zawiera substancji niebezpiecznych przekraczających limity określone w dyrektywie </w:t>
      </w:r>
      <w:proofErr w:type="spellStart"/>
      <w:r>
        <w:rPr>
          <w:rFonts w:ascii="Arial Narrow" w:hAnsi="Arial Narrow"/>
        </w:rPr>
        <w:t>RoHS</w:t>
      </w:r>
      <w:proofErr w:type="spellEnd"/>
      <w:r>
        <w:rPr>
          <w:rFonts w:ascii="Arial Narrow" w:hAnsi="Arial Narrow"/>
        </w:rPr>
        <w:t xml:space="preserve"> i REACH, </w:t>
      </w:r>
    </w:p>
    <w:p w14:paraId="6BBEFE8D" w14:textId="77777777" w:rsidR="00A25CC9" w:rsidRDefault="00A5167A">
      <w:pPr>
        <w:pStyle w:val="Akapitzlist"/>
        <w:numPr>
          <w:ilvl w:val="0"/>
          <w:numId w:val="51"/>
        </w:numPr>
        <w:spacing w:before="60" w:after="0"/>
        <w:jc w:val="both"/>
        <w:rPr>
          <w:rFonts w:ascii="Arial Narrow" w:hAnsi="Arial Narrow"/>
        </w:rPr>
      </w:pPr>
      <w:r>
        <w:rPr>
          <w:rFonts w:ascii="Arial Narrow" w:hAnsi="Arial Narrow"/>
        </w:rPr>
        <w:t>oferowane urządzenia spełniają minimalne wymogi dotyczące efektywności energetycznej i gospodarowania odpadami,</w:t>
      </w:r>
    </w:p>
    <w:p w14:paraId="19385525" w14:textId="77777777" w:rsidR="00A25CC9" w:rsidRDefault="00A5167A">
      <w:pPr>
        <w:pStyle w:val="Akapitzlist"/>
        <w:numPr>
          <w:ilvl w:val="0"/>
          <w:numId w:val="51"/>
        </w:numPr>
        <w:spacing w:before="60" w:after="0"/>
        <w:jc w:val="both"/>
        <w:rPr>
          <w:rFonts w:ascii="Arial Narrow" w:hAnsi="Arial Narrow"/>
        </w:rPr>
      </w:pPr>
      <w:r>
        <w:rPr>
          <w:rFonts w:ascii="Arial Narrow" w:hAnsi="Arial Narrow"/>
        </w:rPr>
        <w:t>komponenty oferowanego sprzętu mogą być poddane recyklingowi, a urządzenia oznakowane są zgodnie z dyrektywą WEEE,</w:t>
      </w:r>
    </w:p>
    <w:p w14:paraId="212731E7" w14:textId="77777777" w:rsidR="00A25CC9" w:rsidRDefault="00A5167A">
      <w:pPr>
        <w:pStyle w:val="Akapitzlist"/>
        <w:numPr>
          <w:ilvl w:val="0"/>
          <w:numId w:val="51"/>
        </w:numPr>
        <w:spacing w:before="60" w:after="0"/>
        <w:jc w:val="both"/>
        <w:rPr>
          <w:rFonts w:ascii="Arial Narrow" w:hAnsi="Arial Narrow"/>
        </w:rPr>
      </w:pPr>
      <w:r>
        <w:rPr>
          <w:rFonts w:ascii="Arial Narrow" w:hAnsi="Arial Narrow"/>
        </w:rPr>
        <w:t xml:space="preserve">na każde żądanie Zamawiającego Wykonawca przedstawi dokumenty potwierdzające powyższe (np. certyfikaty CE, oświadczenia producenta, karty katalogowe). </w:t>
      </w:r>
    </w:p>
    <w:p w14:paraId="77B22D00" w14:textId="77777777" w:rsidR="00A25CC9" w:rsidRDefault="00A5167A">
      <w:pPr>
        <w:pStyle w:val="Akapitzlist"/>
        <w:numPr>
          <w:ilvl w:val="0"/>
          <w:numId w:val="2"/>
        </w:numPr>
        <w:jc w:val="both"/>
        <w:rPr>
          <w:rFonts w:ascii="Arial Narrow" w:hAnsi="Arial Narrow"/>
        </w:rPr>
      </w:pPr>
      <w:r>
        <w:rPr>
          <w:rFonts w:ascii="Arial Narrow" w:hAnsi="Arial Narrow"/>
        </w:rPr>
        <w:t xml:space="preserve">Naruszenie przez Wykonawcę powyższych zobowiązań może stanowić podstawę do naliczenia kar umownych określonych w § 10 lub rozwiązania umowy z winy Wykonawcy. </w:t>
      </w:r>
    </w:p>
    <w:p w14:paraId="09756126" w14:textId="77777777" w:rsidR="00A25CC9" w:rsidRDefault="00A25CC9">
      <w:pPr>
        <w:tabs>
          <w:tab w:val="left" w:pos="400"/>
        </w:tabs>
        <w:spacing w:before="60" w:after="0"/>
        <w:ind w:left="400"/>
        <w:jc w:val="both"/>
        <w:rPr>
          <w:rFonts w:ascii="Arial Narrow" w:hAnsi="Arial Narrow"/>
        </w:rPr>
      </w:pPr>
    </w:p>
    <w:p w14:paraId="41DAC408" w14:textId="74E20084" w:rsidR="00AB0613" w:rsidRPr="009111BE" w:rsidRDefault="009111BE" w:rsidP="009111BE">
      <w:pPr>
        <w:keepNext/>
        <w:tabs>
          <w:tab w:val="left" w:pos="432"/>
        </w:tabs>
        <w:spacing w:after="0"/>
        <w:ind w:left="1874" w:right="1975"/>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17</w:t>
      </w:r>
    </w:p>
    <w:p w14:paraId="139EBD22" w14:textId="1D3AC6F6" w:rsidR="00AB0613" w:rsidRPr="00AB0613" w:rsidRDefault="00AB0613" w:rsidP="009111BE">
      <w:pPr>
        <w:tabs>
          <w:tab w:val="left" w:pos="400"/>
        </w:tabs>
        <w:spacing w:before="60" w:after="0"/>
        <w:ind w:left="400"/>
        <w:jc w:val="center"/>
        <w:rPr>
          <w:rFonts w:ascii="Arial Narrow" w:hAnsi="Arial Narrow"/>
          <w:sz w:val="20"/>
          <w:szCs w:val="20"/>
        </w:rPr>
      </w:pPr>
      <w:r w:rsidRPr="00AB0613">
        <w:rPr>
          <w:rFonts w:ascii="Arial Narrow" w:hAnsi="Arial Narrow"/>
          <w:b/>
          <w:bCs/>
          <w:sz w:val="20"/>
          <w:szCs w:val="20"/>
        </w:rPr>
        <w:t>Wymagania odnośnie osób wykonujących usługę</w:t>
      </w:r>
    </w:p>
    <w:p w14:paraId="4B54B654" w14:textId="5C42F177" w:rsidR="00AB0613" w:rsidRPr="00DA61FF" w:rsidRDefault="00AB0613" w:rsidP="009111BE">
      <w:pPr>
        <w:numPr>
          <w:ilvl w:val="0"/>
          <w:numId w:val="61"/>
        </w:numPr>
        <w:tabs>
          <w:tab w:val="left" w:pos="400"/>
        </w:tabs>
        <w:spacing w:before="60" w:after="0"/>
        <w:jc w:val="both"/>
        <w:rPr>
          <w:rFonts w:ascii="Arial Narrow" w:hAnsi="Arial Narrow"/>
        </w:rPr>
      </w:pPr>
      <w:r w:rsidRPr="00DA61FF">
        <w:rPr>
          <w:rFonts w:ascii="Arial Narrow" w:hAnsi="Arial Narrow"/>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0BE381FF" w14:textId="77777777" w:rsidR="00AB0613" w:rsidRPr="00DA61FF" w:rsidRDefault="00AB0613" w:rsidP="00AB0613">
      <w:pPr>
        <w:tabs>
          <w:tab w:val="left" w:pos="400"/>
        </w:tabs>
        <w:spacing w:before="60" w:after="0"/>
        <w:ind w:left="400"/>
        <w:jc w:val="both"/>
        <w:rPr>
          <w:rFonts w:ascii="Arial Narrow" w:hAnsi="Arial Narrow"/>
        </w:rPr>
      </w:pPr>
      <w:r w:rsidRPr="00DA61FF">
        <w:rPr>
          <w:rFonts w:ascii="Arial Narrow" w:hAnsi="Arial Narrow"/>
        </w:rPr>
        <w:t xml:space="preserve">a) żądania oświadczeń i dokumentów w zakresie potwierdzenia spełniania ww. wymogów i dokonywania ich oceny, </w:t>
      </w:r>
    </w:p>
    <w:p w14:paraId="31FEC012" w14:textId="77777777" w:rsidR="00AB0613" w:rsidRPr="00DA61FF" w:rsidRDefault="00AB0613" w:rsidP="00AB0613">
      <w:pPr>
        <w:tabs>
          <w:tab w:val="left" w:pos="400"/>
        </w:tabs>
        <w:spacing w:before="60" w:after="0"/>
        <w:ind w:left="400"/>
        <w:jc w:val="both"/>
        <w:rPr>
          <w:rFonts w:ascii="Arial Narrow" w:hAnsi="Arial Narrow"/>
        </w:rPr>
      </w:pPr>
      <w:r w:rsidRPr="00DA61FF">
        <w:rPr>
          <w:rFonts w:ascii="Arial Narrow" w:hAnsi="Arial Narrow"/>
        </w:rPr>
        <w:t xml:space="preserve">b) żądania wyjaśnień w przypadku wątpliwości w zakresie potwierdzenia spełniania ww. wymogów, </w:t>
      </w:r>
    </w:p>
    <w:p w14:paraId="151B415E" w14:textId="77777777" w:rsidR="00AB0613" w:rsidRPr="00DA61FF" w:rsidRDefault="00AB0613" w:rsidP="00AB0613">
      <w:pPr>
        <w:tabs>
          <w:tab w:val="left" w:pos="400"/>
        </w:tabs>
        <w:spacing w:before="60" w:after="0"/>
        <w:ind w:left="400"/>
        <w:jc w:val="both"/>
        <w:rPr>
          <w:rFonts w:ascii="Arial Narrow" w:hAnsi="Arial Narrow"/>
        </w:rPr>
      </w:pPr>
      <w:r w:rsidRPr="00DA61FF">
        <w:rPr>
          <w:rFonts w:ascii="Arial Narrow" w:hAnsi="Arial Narrow"/>
        </w:rPr>
        <w:t xml:space="preserve">c) przeprowadzania kontroli na miejscu wykonywania świadczenia. </w:t>
      </w:r>
    </w:p>
    <w:p w14:paraId="51A769EC" w14:textId="070D5B7A" w:rsidR="00AB0613" w:rsidRPr="00DA61FF" w:rsidRDefault="00AB0613" w:rsidP="009111BE">
      <w:pPr>
        <w:pStyle w:val="Akapitzlist"/>
        <w:numPr>
          <w:ilvl w:val="0"/>
          <w:numId w:val="18"/>
        </w:numPr>
        <w:tabs>
          <w:tab w:val="left" w:pos="400"/>
        </w:tabs>
        <w:spacing w:before="60" w:after="0"/>
        <w:ind w:left="284" w:hanging="284"/>
        <w:jc w:val="both"/>
        <w:rPr>
          <w:rFonts w:ascii="Arial Narrow" w:hAnsi="Arial Narrow"/>
        </w:rPr>
      </w:pPr>
      <w:r w:rsidRPr="00DA61FF">
        <w:rPr>
          <w:rFonts w:ascii="Arial Narrow" w:hAnsi="Arial Narrow"/>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 </w:t>
      </w:r>
    </w:p>
    <w:p w14:paraId="213F14D2" w14:textId="2F832D98" w:rsidR="00AB0613" w:rsidRPr="00DA61FF" w:rsidRDefault="00AB0613" w:rsidP="009111BE">
      <w:pPr>
        <w:numPr>
          <w:ilvl w:val="0"/>
          <w:numId w:val="64"/>
        </w:numPr>
        <w:tabs>
          <w:tab w:val="left" w:pos="400"/>
        </w:tabs>
        <w:spacing w:before="60" w:after="0"/>
        <w:jc w:val="both"/>
        <w:rPr>
          <w:rFonts w:ascii="Arial Narrow" w:hAnsi="Arial Narrow"/>
        </w:rPr>
      </w:pPr>
      <w:r w:rsidRPr="00DA61FF">
        <w:rPr>
          <w:rFonts w:ascii="Arial Narrow" w:hAnsi="Arial Narrow"/>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r w:rsidRPr="00DA61FF">
        <w:rPr>
          <w:rFonts w:ascii="Arial Narrow" w:hAnsi="Arial Narrow"/>
        </w:rPr>
        <w:lastRenderedPageBreak/>
        <w:t xml:space="preserve">lub Podwykonawcy,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poddana </w:t>
      </w:r>
      <w:proofErr w:type="spellStart"/>
      <w:r w:rsidRPr="00DA61FF">
        <w:rPr>
          <w:rFonts w:ascii="Arial Narrow" w:hAnsi="Arial Narrow"/>
        </w:rPr>
        <w:t>pseudonimizacji</w:t>
      </w:r>
      <w:proofErr w:type="spellEnd"/>
      <w:r w:rsidRPr="00DA61FF">
        <w:rPr>
          <w:rFonts w:ascii="Arial Narrow" w:hAnsi="Arial Narrow"/>
        </w:rPr>
        <w:t xml:space="preserve">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oraz ustawy z dnia 10 maja 2018 r. </w:t>
      </w:r>
      <w:r w:rsidRPr="00DA61FF">
        <w:rPr>
          <w:rFonts w:ascii="Arial Narrow" w:hAnsi="Arial Narrow"/>
          <w:i/>
          <w:iCs/>
        </w:rPr>
        <w:t xml:space="preserve">o ochronie danych osobowych </w:t>
      </w:r>
      <w:r w:rsidRPr="00DA61FF">
        <w:rPr>
          <w:rFonts w:ascii="Arial Narrow" w:hAnsi="Arial Narrow"/>
        </w:rPr>
        <w:t xml:space="preserve">(Dz. U. z 2019 r. poz. 1781 z </w:t>
      </w:r>
      <w:proofErr w:type="spellStart"/>
      <w:r w:rsidRPr="00DA61FF">
        <w:rPr>
          <w:rFonts w:ascii="Arial Narrow" w:hAnsi="Arial Narrow"/>
        </w:rPr>
        <w:t>późn</w:t>
      </w:r>
      <w:proofErr w:type="spellEnd"/>
      <w:r w:rsidRPr="00DA61FF">
        <w:rPr>
          <w:rFonts w:ascii="Arial Narrow" w:hAnsi="Arial Narrow"/>
        </w:rPr>
        <w:t xml:space="preserve">. zm.) (tj. w szczególności bez adresów, nr PESEL pracowników). Imię i nazwisko pracownika nie podlegają </w:t>
      </w:r>
      <w:proofErr w:type="spellStart"/>
      <w:r w:rsidRPr="00DA61FF">
        <w:rPr>
          <w:rFonts w:ascii="Arial Narrow" w:hAnsi="Arial Narrow"/>
        </w:rPr>
        <w:t>pseudonimizacji</w:t>
      </w:r>
      <w:proofErr w:type="spellEnd"/>
      <w:r w:rsidRPr="00DA61FF">
        <w:rPr>
          <w:rFonts w:ascii="Arial Narrow" w:hAnsi="Arial Narrow"/>
        </w:rPr>
        <w:t xml:space="preserve">. Informacje takie jak: data zawarcia umowy, rodzaj umowy o pracę i wymiar etatu powinny być możliwe do zidentyfikowania, </w:t>
      </w:r>
    </w:p>
    <w:p w14:paraId="0C0E70E4" w14:textId="77777777" w:rsidR="00AB0613" w:rsidRPr="00DA61FF" w:rsidRDefault="00AB0613" w:rsidP="009111BE">
      <w:pPr>
        <w:numPr>
          <w:ilvl w:val="0"/>
          <w:numId w:val="64"/>
        </w:numPr>
        <w:tabs>
          <w:tab w:val="left" w:pos="400"/>
        </w:tabs>
        <w:spacing w:before="60" w:after="0"/>
        <w:jc w:val="both"/>
        <w:rPr>
          <w:rFonts w:ascii="Arial Narrow" w:hAnsi="Arial Narrow"/>
        </w:rPr>
      </w:pPr>
      <w:r w:rsidRPr="00DA61FF">
        <w:rPr>
          <w:rFonts w:ascii="Arial Narrow" w:hAnsi="Arial Narrow"/>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210DA1F0" w14:textId="77777777" w:rsidR="00AB0613" w:rsidRPr="00DA61FF" w:rsidRDefault="00AB0613" w:rsidP="009111BE">
      <w:pPr>
        <w:numPr>
          <w:ilvl w:val="0"/>
          <w:numId w:val="64"/>
        </w:numPr>
        <w:tabs>
          <w:tab w:val="left" w:pos="400"/>
        </w:tabs>
        <w:spacing w:before="60" w:after="0"/>
        <w:jc w:val="both"/>
        <w:rPr>
          <w:rFonts w:ascii="Arial Narrow" w:hAnsi="Arial Narrow"/>
        </w:rPr>
      </w:pPr>
      <w:r w:rsidRPr="00DA61FF">
        <w:rPr>
          <w:rFonts w:ascii="Arial Narrow" w:hAnsi="Arial Narrow"/>
        </w:rPr>
        <w:t xml:space="preserve">poświadczoną za zgodność z oryginałem odpowiednio przez Wykonawcę lub Podwykonawcę kopię dowodu potwierdzającego zgłoszenie pracownika przez pracodawcę do ubezpieczeń, poddana </w:t>
      </w:r>
      <w:proofErr w:type="spellStart"/>
      <w:r w:rsidRPr="00DA61FF">
        <w:rPr>
          <w:rFonts w:ascii="Arial Narrow" w:hAnsi="Arial Narrow"/>
        </w:rPr>
        <w:t>pseudonimizacji</w:t>
      </w:r>
      <w:proofErr w:type="spellEnd"/>
      <w:r w:rsidRPr="00DA61FF">
        <w:rPr>
          <w:rFonts w:ascii="Arial Narrow" w:hAnsi="Arial Narrow"/>
        </w:rPr>
        <w:t xml:space="preserve">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r w:rsidRPr="00DA61FF">
        <w:rPr>
          <w:rFonts w:ascii="Arial Narrow" w:hAnsi="Arial Narrow"/>
          <w:i/>
          <w:iCs/>
        </w:rPr>
        <w:t xml:space="preserve">oraz ustawy z dnia 10 maja 2018 r. o ochronie danych osobowych (Dz. U. z 2019 r. poz. 1781 z </w:t>
      </w:r>
      <w:proofErr w:type="spellStart"/>
      <w:r w:rsidRPr="00DA61FF">
        <w:rPr>
          <w:rFonts w:ascii="Arial Narrow" w:hAnsi="Arial Narrow"/>
          <w:i/>
          <w:iCs/>
        </w:rPr>
        <w:t>późn</w:t>
      </w:r>
      <w:proofErr w:type="spellEnd"/>
      <w:r w:rsidRPr="00DA61FF">
        <w:rPr>
          <w:rFonts w:ascii="Arial Narrow" w:hAnsi="Arial Narrow"/>
          <w:i/>
          <w:iCs/>
        </w:rPr>
        <w:t xml:space="preserve">. zm.). </w:t>
      </w:r>
      <w:r w:rsidRPr="00DA61FF">
        <w:rPr>
          <w:rFonts w:ascii="Arial Narrow" w:hAnsi="Arial Narrow"/>
        </w:rPr>
        <w:t xml:space="preserve">Imię i nazwisko pracownika nie podlegają </w:t>
      </w:r>
      <w:proofErr w:type="spellStart"/>
      <w:r w:rsidRPr="00DA61FF">
        <w:rPr>
          <w:rFonts w:ascii="Arial Narrow" w:hAnsi="Arial Narrow"/>
        </w:rPr>
        <w:t>pseudonimizacji</w:t>
      </w:r>
      <w:proofErr w:type="spellEnd"/>
      <w:r w:rsidRPr="00DA61FF">
        <w:rPr>
          <w:rFonts w:ascii="Arial Narrow" w:hAnsi="Arial Narrow"/>
        </w:rPr>
        <w:t xml:space="preserve">. </w:t>
      </w:r>
    </w:p>
    <w:p w14:paraId="230A3620" w14:textId="73122478" w:rsidR="00AB0613" w:rsidRPr="00DA61FF" w:rsidRDefault="009111BE" w:rsidP="009111BE">
      <w:pPr>
        <w:pStyle w:val="Akapitzlist"/>
        <w:numPr>
          <w:ilvl w:val="0"/>
          <w:numId w:val="18"/>
        </w:numPr>
        <w:tabs>
          <w:tab w:val="left" w:pos="400"/>
        </w:tabs>
        <w:spacing w:before="60" w:after="0"/>
        <w:ind w:left="426" w:hanging="568"/>
        <w:jc w:val="both"/>
        <w:rPr>
          <w:rFonts w:ascii="Arial Narrow" w:hAnsi="Arial Narrow"/>
        </w:rPr>
      </w:pPr>
      <w:r w:rsidRPr="00DA61FF">
        <w:rPr>
          <w:rFonts w:ascii="Arial Narrow" w:hAnsi="Arial Narrow"/>
        </w:rPr>
        <w:t xml:space="preserve"> </w:t>
      </w:r>
      <w:r w:rsidR="00AB0613" w:rsidRPr="00DA61FF">
        <w:rPr>
          <w:rFonts w:ascii="Arial Narrow" w:hAnsi="Arial Narrow"/>
        </w:rPr>
        <w:t xml:space="preserve">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59CB3D78" w14:textId="77777777" w:rsidR="00AB0613" w:rsidRPr="00DA61FF" w:rsidRDefault="00AB0613" w:rsidP="009111BE">
      <w:pPr>
        <w:numPr>
          <w:ilvl w:val="0"/>
          <w:numId w:val="18"/>
        </w:numPr>
        <w:tabs>
          <w:tab w:val="clear" w:pos="0"/>
          <w:tab w:val="left" w:pos="400"/>
        </w:tabs>
        <w:spacing w:before="60" w:after="0"/>
        <w:ind w:left="426" w:hanging="568"/>
        <w:jc w:val="both"/>
        <w:rPr>
          <w:rFonts w:ascii="Arial Narrow" w:hAnsi="Arial Narrow"/>
        </w:rPr>
      </w:pPr>
      <w:r w:rsidRPr="00DA61FF">
        <w:rPr>
          <w:rFonts w:ascii="Arial Narrow" w:hAnsi="Arial Narrow"/>
        </w:rPr>
        <w:t xml:space="preserve">W przypadku uzasadnionych wątpliwości co do przestrzegania prawa pracy przez Wykonawcę lub Podwykonawcę, Zamawiający może zwrócić się o przeprowadzenie kontroli przez Państwową Inspekcję Pracy. </w:t>
      </w:r>
    </w:p>
    <w:p w14:paraId="0E7447CA" w14:textId="7EF0F8C6" w:rsidR="00AB0613" w:rsidRPr="00DA61FF" w:rsidRDefault="00AB0613" w:rsidP="009111BE">
      <w:pPr>
        <w:numPr>
          <w:ilvl w:val="0"/>
          <w:numId w:val="18"/>
        </w:numPr>
        <w:tabs>
          <w:tab w:val="clear" w:pos="0"/>
          <w:tab w:val="left" w:pos="400"/>
        </w:tabs>
        <w:spacing w:before="60" w:after="0"/>
        <w:ind w:left="426" w:hanging="568"/>
        <w:jc w:val="both"/>
        <w:rPr>
          <w:rFonts w:ascii="Arial Narrow" w:hAnsi="Arial Narrow"/>
        </w:rPr>
      </w:pPr>
      <w:r w:rsidRPr="00DA61FF">
        <w:rPr>
          <w:rFonts w:ascii="Arial Narrow" w:hAnsi="Arial Narrow"/>
        </w:rPr>
        <w:t xml:space="preserve">Osoby, o których mowa powyżej, winny być zatrudnione najpóźniej w następnym dniu od dnia podpisania przedmiotowej umowy. </w:t>
      </w:r>
    </w:p>
    <w:p w14:paraId="68D84482" w14:textId="77777777" w:rsidR="009111BE" w:rsidRPr="009111BE" w:rsidRDefault="009111BE" w:rsidP="00DA61FF">
      <w:pPr>
        <w:tabs>
          <w:tab w:val="left" w:pos="400"/>
        </w:tabs>
        <w:spacing w:before="60" w:after="0"/>
        <w:ind w:left="426"/>
        <w:jc w:val="both"/>
        <w:rPr>
          <w:rFonts w:ascii="Arial Narrow" w:hAnsi="Arial Narrow"/>
          <w:sz w:val="20"/>
          <w:szCs w:val="20"/>
        </w:rPr>
      </w:pPr>
    </w:p>
    <w:p w14:paraId="771CA3ED" w14:textId="7DF9F9FA" w:rsidR="00A25CC9" w:rsidRDefault="00A5167A">
      <w:pPr>
        <w:keepNext/>
        <w:tabs>
          <w:tab w:val="left" w:pos="432"/>
        </w:tabs>
        <w:spacing w:after="0"/>
        <w:ind w:left="1874" w:right="1975"/>
        <w:jc w:val="center"/>
        <w:outlineLvl w:val="0"/>
        <w:rPr>
          <w:rFonts w:ascii="Arial Narrow" w:eastAsia="Times New Roman" w:hAnsi="Arial Narrow" w:cs="Tahoma"/>
          <w:b/>
          <w:bCs/>
          <w:kern w:val="2"/>
          <w:lang w:eastAsia="ar-SA"/>
        </w:rPr>
      </w:pPr>
      <w:r>
        <w:rPr>
          <w:rFonts w:ascii="Arial Narrow" w:eastAsia="Times New Roman" w:hAnsi="Arial Narrow" w:cs="Tahoma"/>
          <w:b/>
          <w:bCs/>
          <w:kern w:val="2"/>
          <w:lang w:val="x-none" w:eastAsia="ar-SA"/>
        </w:rPr>
        <w:t xml:space="preserve">§ </w:t>
      </w:r>
      <w:r>
        <w:rPr>
          <w:rFonts w:ascii="Arial Narrow" w:eastAsia="Times New Roman" w:hAnsi="Arial Narrow" w:cs="Tahoma"/>
          <w:b/>
          <w:bCs/>
          <w:kern w:val="2"/>
          <w:lang w:eastAsia="ar-SA"/>
        </w:rPr>
        <w:t>1</w:t>
      </w:r>
      <w:r w:rsidR="009111BE">
        <w:rPr>
          <w:rFonts w:ascii="Arial Narrow" w:eastAsia="Times New Roman" w:hAnsi="Arial Narrow" w:cs="Tahoma"/>
          <w:b/>
          <w:bCs/>
          <w:kern w:val="2"/>
          <w:lang w:eastAsia="ar-SA"/>
        </w:rPr>
        <w:t>8</w:t>
      </w:r>
    </w:p>
    <w:p w14:paraId="20C9B2FC" w14:textId="77777777" w:rsidR="00A25CC9" w:rsidRDefault="00A5167A">
      <w:pPr>
        <w:keepNext/>
        <w:tabs>
          <w:tab w:val="left" w:pos="576"/>
        </w:tabs>
        <w:spacing w:after="0"/>
        <w:ind w:right="114"/>
        <w:jc w:val="center"/>
        <w:outlineLvl w:val="1"/>
      </w:pPr>
      <w:r>
        <w:rPr>
          <w:rFonts w:ascii="Arial Narrow" w:eastAsia="Times New Roman" w:hAnsi="Arial Narrow" w:cs="Tahoma"/>
          <w:b/>
          <w:bCs/>
          <w:lang w:val="x-none" w:eastAsia="ar-SA"/>
        </w:rPr>
        <w:t>Postanowienia końcowe</w:t>
      </w:r>
    </w:p>
    <w:p w14:paraId="74E438FF" w14:textId="77777777" w:rsidR="00A25CC9" w:rsidRDefault="00A5167A">
      <w:pPr>
        <w:numPr>
          <w:ilvl w:val="0"/>
          <w:numId w:val="20"/>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W sprawach nieuregulowanych niniejszą Umową stosuje się właściwe przepisy prawa powszechnie obowiązującego.</w:t>
      </w:r>
    </w:p>
    <w:p w14:paraId="726B8B77" w14:textId="77777777" w:rsidR="00A25CC9" w:rsidRDefault="00A5167A">
      <w:pPr>
        <w:numPr>
          <w:ilvl w:val="0"/>
          <w:numId w:val="20"/>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Spory wynikłe na tle realizacji niniejszej Umowy będą rozstrzygane przez Sąd powszechny właściwy miejscowo dla siedziby Zamawiającego.</w:t>
      </w:r>
    </w:p>
    <w:p w14:paraId="22D245C0" w14:textId="47E0CF05" w:rsidR="00A25CC9" w:rsidRDefault="00A5167A">
      <w:pPr>
        <w:numPr>
          <w:ilvl w:val="0"/>
          <w:numId w:val="20"/>
        </w:numPr>
        <w:spacing w:after="0"/>
        <w:ind w:left="426" w:hanging="426"/>
        <w:jc w:val="both"/>
        <w:rPr>
          <w:rFonts w:ascii="Arial Narrow" w:hAnsi="Arial Narrow"/>
        </w:rPr>
      </w:pPr>
      <w:r>
        <w:rPr>
          <w:rFonts w:ascii="Arial Narrow" w:hAnsi="Arial Narrow"/>
        </w:rPr>
        <w:t xml:space="preserve">Wykonawca jest zobowiązany do informowania Zamawiającego o zmianie formy prawnej prowadzonej </w:t>
      </w:r>
      <w:r w:rsidR="009111BE">
        <w:rPr>
          <w:rFonts w:ascii="Arial Narrow" w:hAnsi="Arial Narrow"/>
        </w:rPr>
        <w:t>działalności, o</w:t>
      </w:r>
      <w:r>
        <w:rPr>
          <w:rFonts w:ascii="Arial Narrow" w:hAnsi="Arial Narrow"/>
        </w:rPr>
        <w:t xml:space="preserve"> wszczęciu postępowania układowego lub upadłościowego oraz zmianie jego sytuacji ekonomicznej mogącej mieć wpływ na realizację umowy oraz o zmianie siedziby firmy pod rygorem skutków </w:t>
      </w:r>
      <w:r>
        <w:rPr>
          <w:rFonts w:ascii="Arial Narrow" w:hAnsi="Arial Narrow"/>
        </w:rPr>
        <w:lastRenderedPageBreak/>
        <w:t xml:space="preserve">prawnych wynikających z zaniechania, w tym do uznania za doręczoną korespondencję skierowaną na ostatni adres podany przez Wykonawcę.  </w:t>
      </w:r>
    </w:p>
    <w:p w14:paraId="77CA916A" w14:textId="77777777" w:rsidR="00A25CC9" w:rsidRDefault="00A5167A">
      <w:pPr>
        <w:numPr>
          <w:ilvl w:val="0"/>
          <w:numId w:val="20"/>
        </w:numPr>
        <w:spacing w:after="0"/>
        <w:ind w:left="426" w:hanging="426"/>
        <w:jc w:val="both"/>
        <w:rPr>
          <w:rFonts w:ascii="Arial Narrow" w:hAnsi="Arial Narrow"/>
        </w:rPr>
      </w:pPr>
      <w:r>
        <w:rPr>
          <w:rFonts w:ascii="Arial Narrow" w:hAnsi="Arial Narrow"/>
        </w:rPr>
        <w:t xml:space="preserve">Wykonawca potwierdza, że zapoznał się z „Polityką Jakości” stanowiącą Załącznik Nr 5, oraz zobowiązuje się do przestrzegania „Zasad Środowiskowych dla Wykonawców i Podwykonawców” stanowiących Załącznik Nr 6 do umowy. </w:t>
      </w:r>
    </w:p>
    <w:p w14:paraId="31399854" w14:textId="77777777" w:rsidR="00A25CC9" w:rsidRDefault="00A5167A">
      <w:pPr>
        <w:numPr>
          <w:ilvl w:val="0"/>
          <w:numId w:val="20"/>
        </w:numPr>
        <w:spacing w:after="0"/>
        <w:ind w:left="426" w:hanging="426"/>
        <w:jc w:val="both"/>
        <w:rPr>
          <w:rFonts w:ascii="Arial Narrow" w:eastAsia="Times New Roman" w:hAnsi="Arial Narrow" w:cs="Tahoma"/>
          <w:lang w:eastAsia="ar-SA"/>
        </w:rPr>
      </w:pPr>
      <w:r>
        <w:rPr>
          <w:rFonts w:ascii="Arial Narrow" w:eastAsia="Times New Roman" w:hAnsi="Arial Narrow" w:cs="Tahoma"/>
          <w:lang w:eastAsia="ar-SA"/>
        </w:rPr>
        <w:t>Umowę oraz załączniki sporządzono w 2 jednobrzmiących egzemplarzach, po jednym dla każdej ze Stron.</w:t>
      </w:r>
    </w:p>
    <w:p w14:paraId="09959C12" w14:textId="77777777" w:rsidR="00A25CC9" w:rsidRDefault="00A25CC9">
      <w:pPr>
        <w:spacing w:after="0"/>
        <w:ind w:left="175" w:right="283" w:hanging="10"/>
        <w:rPr>
          <w:rFonts w:ascii="Arial Narrow" w:eastAsia="Times New Roman" w:hAnsi="Arial Narrow" w:cs="Tahoma"/>
          <w:i/>
          <w:lang w:eastAsia="ar-SA"/>
        </w:rPr>
      </w:pPr>
    </w:p>
    <w:p w14:paraId="4B9111F1" w14:textId="3765B115" w:rsidR="00A25CC9" w:rsidRDefault="00A5167A">
      <w:pPr>
        <w:spacing w:after="0"/>
        <w:ind w:left="11" w:right="34" w:hanging="11"/>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 1</w:t>
      </w:r>
      <w:r w:rsidR="009111BE">
        <w:rPr>
          <w:rFonts w:ascii="Arial Narrow" w:eastAsia="Times New Roman" w:hAnsi="Arial Narrow" w:cs="Times New Roman"/>
          <w:b/>
          <w:bCs/>
          <w:lang w:eastAsia="zh-CN"/>
          <w14:ligatures w14:val="standardContextual"/>
        </w:rPr>
        <w:t>9</w:t>
      </w:r>
    </w:p>
    <w:p w14:paraId="176A1542" w14:textId="77777777" w:rsidR="00A25CC9" w:rsidRDefault="00A5167A">
      <w:pPr>
        <w:spacing w:after="0"/>
        <w:ind w:left="11" w:right="34" w:hanging="11"/>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lang w:eastAsia="zh-CN"/>
          <w14:ligatures w14:val="standardContextual"/>
        </w:rPr>
        <w:t xml:space="preserve">RODO </w:t>
      </w:r>
    </w:p>
    <w:p w14:paraId="5BBE3C1F" w14:textId="7033B5F0" w:rsidR="00A25CC9" w:rsidRDefault="00A5167A" w:rsidP="00C44C7B">
      <w:p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t>
      </w:r>
      <w:r w:rsidR="009111BE">
        <w:rPr>
          <w:rFonts w:ascii="Arial Narrow" w:eastAsia="Times New Roman" w:hAnsi="Arial Narrow" w:cs="Times New Roman"/>
          <w:color w:val="000000"/>
          <w:lang w:eastAsia="zh-CN"/>
          <w14:ligatures w14:val="standardContextual"/>
        </w:rPr>
        <w:t>Zamawiający informuje</w:t>
      </w:r>
      <w:r>
        <w:rPr>
          <w:rFonts w:ascii="Arial Narrow" w:eastAsia="Times New Roman" w:hAnsi="Arial Narrow" w:cs="Times New Roman"/>
          <w:color w:val="000000"/>
          <w:lang w:eastAsia="zh-CN"/>
          <w14:ligatures w14:val="standardContextual"/>
        </w:rPr>
        <w:t xml:space="preserve">, że: </w:t>
      </w:r>
    </w:p>
    <w:p w14:paraId="2C15657A"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Administratorem Pani/Pana danych osobowych jest </w:t>
      </w:r>
      <w:r>
        <w:rPr>
          <w:rFonts w:ascii="Arial Narrow" w:eastAsia="Times New Roman" w:hAnsi="Arial Narrow" w:cs="Times New Roman"/>
          <w:b/>
          <w:bCs/>
          <w:color w:val="000000"/>
          <w:lang w:eastAsia="zh-CN"/>
          <w14:ligatures w14:val="standardContextual"/>
        </w:rPr>
        <w:t>Uniwersytecki Szpital Kliniczny Nr 1 w Lublinie (zwany dalej „Szpitalem”), adres: ul. Stanisława Staszica 16, 20-081 Lublin</w:t>
      </w:r>
      <w:r>
        <w:rPr>
          <w:rFonts w:ascii="Arial Narrow" w:eastAsia="Times New Roman" w:hAnsi="Arial Narrow" w:cs="Times New Roman"/>
          <w:color w:val="000000"/>
          <w:lang w:eastAsia="zh-CN"/>
          <w14:ligatures w14:val="standardContextual"/>
        </w:rPr>
        <w:t>, telefon 81 532 39 35, e-mail: sekretariat@usk1.pl;</w:t>
      </w:r>
    </w:p>
    <w:p w14:paraId="4BE2C898"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Szpital powołał Inspektora Ochrony Danych, z którym może się Pani/Pan skontaktować w przypadku jakichkolwiek pytań lub uwag dotyczących przetwarzania Pani/Pana danych osobowych i praw przysługujących Pani/Panu na mocy przepisów o ochronie danych osobowych. Dane kontaktowe: tel. 81 534 97 48, e-mail: iod@usk1.pl; </w:t>
      </w:r>
    </w:p>
    <w:p w14:paraId="56364FCD"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r>
        <w:rPr>
          <w:rFonts w:ascii="Arial Narrow" w:eastAsia="Times New Roman" w:hAnsi="Arial Narrow" w:cs="Times New Roman"/>
          <w:i/>
          <w:iCs/>
          <w:color w:val="000000"/>
          <w:lang w:eastAsia="zh-CN"/>
          <w14:ligatures w14:val="standardContextual"/>
        </w:rPr>
        <w:t xml:space="preserve">; </w:t>
      </w:r>
    </w:p>
    <w:p w14:paraId="7CA04A7A" w14:textId="26A3AC53"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Odbiorcami Pani/Pana danych osobowych będą osoby lub podmioty, którym udostępniona zostanie dokumentacja postępowania w </w:t>
      </w:r>
      <w:r w:rsidR="00DA61FF">
        <w:rPr>
          <w:rFonts w:ascii="Arial Narrow" w:eastAsia="Times New Roman" w:hAnsi="Arial Narrow" w:cs="Times New Roman"/>
          <w:color w:val="000000"/>
          <w:lang w:eastAsia="zh-CN"/>
          <w14:ligatures w14:val="standardContextual"/>
        </w:rPr>
        <w:t>oparciu o</w:t>
      </w:r>
      <w:r>
        <w:rPr>
          <w:rFonts w:ascii="Arial Narrow" w:eastAsia="Times New Roman" w:hAnsi="Arial Narrow" w:cs="Times New Roman"/>
          <w:color w:val="000000"/>
          <w:lang w:eastAsia="zh-CN"/>
          <w14:ligatures w14:val="standardContextual"/>
        </w:rPr>
        <w:t xml:space="preserve"> art. 18 oraz art. 74 ustawy Prawo zamówień publicznych, dalej „ustawa </w:t>
      </w:r>
      <w:proofErr w:type="spellStart"/>
      <w:r>
        <w:rPr>
          <w:rFonts w:ascii="Arial Narrow" w:eastAsia="Times New Roman" w:hAnsi="Arial Narrow" w:cs="Times New Roman"/>
          <w:color w:val="000000"/>
          <w:lang w:eastAsia="zh-CN"/>
          <w14:ligatures w14:val="standardContextual"/>
        </w:rPr>
        <w:t>Pzp</w:t>
      </w:r>
      <w:proofErr w:type="spellEnd"/>
      <w:r>
        <w:rPr>
          <w:rFonts w:ascii="Arial Narrow" w:eastAsia="Times New Roman" w:hAnsi="Arial Narrow" w:cs="Times New Roman"/>
          <w:color w:val="000000"/>
          <w:lang w:eastAsia="zh-CN"/>
          <w14:ligatures w14:val="standardContextual"/>
        </w:rPr>
        <w:t xml:space="preserve">”; </w:t>
      </w:r>
    </w:p>
    <w:p w14:paraId="2C5636D0"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Pani/Pana dane osobowe będą przechowywane, zgodnie z art. 78 ust. 1 ustawy </w:t>
      </w:r>
      <w:proofErr w:type="spellStart"/>
      <w:r>
        <w:rPr>
          <w:rFonts w:ascii="Arial Narrow" w:eastAsia="Times New Roman" w:hAnsi="Arial Narrow" w:cs="Times New Roman"/>
          <w:color w:val="000000"/>
          <w:lang w:eastAsia="zh-CN"/>
          <w14:ligatures w14:val="standardContextual"/>
        </w:rPr>
        <w:t>Pzp</w:t>
      </w:r>
      <w:proofErr w:type="spellEnd"/>
      <w:r>
        <w:rPr>
          <w:rFonts w:ascii="Arial Narrow" w:eastAsia="Times New Roman" w:hAnsi="Arial Narrow" w:cs="Times New Roman"/>
          <w:color w:val="000000"/>
          <w:lang w:eastAsia="zh-CN"/>
          <w14:ligatures w14:val="standardContextual"/>
        </w:rPr>
        <w:t xml:space="preserve">, przez okres 4 lat od dnia zakończenia postępowania o udzielenie zamówienia, a jeżeli czas trwania umowy przekracza 4 lata, okres przechowywania obejmuje cały czas trwania umowy; </w:t>
      </w:r>
    </w:p>
    <w:p w14:paraId="02819339"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obowiązek podania przez Panią/Pana danych osobowych bezpośrednio Pani/Pana dotyczących jest wymogiem ustawowym określonym w przepisach ustawy </w:t>
      </w:r>
      <w:proofErr w:type="spellStart"/>
      <w:r>
        <w:rPr>
          <w:rFonts w:ascii="Arial Narrow" w:eastAsia="Times New Roman" w:hAnsi="Arial Narrow" w:cs="Times New Roman"/>
          <w:color w:val="000000"/>
          <w:lang w:eastAsia="zh-CN"/>
          <w14:ligatures w14:val="standardContextual"/>
        </w:rPr>
        <w:t>Pzp</w:t>
      </w:r>
      <w:proofErr w:type="spellEnd"/>
      <w:r>
        <w:rPr>
          <w:rFonts w:ascii="Arial Narrow" w:eastAsia="Times New Roman" w:hAnsi="Arial Narrow" w:cs="Times New Roman"/>
          <w:color w:val="000000"/>
          <w:lang w:eastAsia="zh-CN"/>
          <w14:ligatures w14:val="standardContextual"/>
        </w:rPr>
        <w:t xml:space="preserve">, związanym z udziałem w postępowaniu o udzielenie zamówienia publicznego. Konsekwencje niepodania określonych danych wynikają z ustawy </w:t>
      </w:r>
      <w:proofErr w:type="spellStart"/>
      <w:r>
        <w:rPr>
          <w:rFonts w:ascii="Arial Narrow" w:eastAsia="Times New Roman" w:hAnsi="Arial Narrow" w:cs="Times New Roman"/>
          <w:color w:val="000000"/>
          <w:lang w:eastAsia="zh-CN"/>
          <w14:ligatures w14:val="standardContextual"/>
        </w:rPr>
        <w:t>Pzp</w:t>
      </w:r>
      <w:proofErr w:type="spellEnd"/>
      <w:r>
        <w:rPr>
          <w:rFonts w:ascii="Arial Narrow" w:eastAsia="Times New Roman" w:hAnsi="Arial Narrow" w:cs="Times New Roman"/>
          <w:color w:val="000000"/>
          <w:lang w:eastAsia="zh-CN"/>
          <w14:ligatures w14:val="standardContextual"/>
        </w:rPr>
        <w:t xml:space="preserve">; </w:t>
      </w:r>
    </w:p>
    <w:p w14:paraId="3FF99406"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w odniesieniu do Pani/Pana danych osobowych decyzje nie będą podejmowane w sposób zautomatyzowany, stosowanie do art. 22 RODO; </w:t>
      </w:r>
    </w:p>
    <w:p w14:paraId="64B08B5D"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Posiada Pani/Pan: </w:t>
      </w:r>
    </w:p>
    <w:p w14:paraId="63DF4FD1" w14:textId="77777777" w:rsidR="00A25CC9" w:rsidRDefault="00A5167A">
      <w:pPr>
        <w:numPr>
          <w:ilvl w:val="0"/>
          <w:numId w:val="40"/>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na podstawie art. 15 RODO prawo dostępu do danych osobowych Pani/Pana dotyczących; </w:t>
      </w:r>
    </w:p>
    <w:p w14:paraId="0905E763" w14:textId="77777777" w:rsidR="00A25CC9" w:rsidRDefault="00A5167A">
      <w:pPr>
        <w:numPr>
          <w:ilvl w:val="0"/>
          <w:numId w:val="40"/>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na podstawie art. 16 RODO prawo do sprostowania Pani/Pana danych osobowych **; </w:t>
      </w:r>
    </w:p>
    <w:p w14:paraId="428A6801" w14:textId="77777777" w:rsidR="00A25CC9" w:rsidRDefault="00A5167A">
      <w:pPr>
        <w:numPr>
          <w:ilvl w:val="0"/>
          <w:numId w:val="40"/>
        </w:numPr>
        <w:spacing w:after="0"/>
        <w:ind w:left="70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 na podstawie art. 18 RODO prawo żądania od administratora ograniczenia przetwarzania danych osobowych z   zastrzeżeniem przypadków, o których mowa w art. 18 ust. 2 RODO ***; </w:t>
      </w:r>
    </w:p>
    <w:p w14:paraId="52C4BA31" w14:textId="77777777" w:rsidR="00A25CC9" w:rsidRDefault="00A5167A">
      <w:pPr>
        <w:numPr>
          <w:ilvl w:val="0"/>
          <w:numId w:val="40"/>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prawo do wniesienia skargi do Prezesa Urzędu Ochrony Danych Osobowych, gdy uzna Pani/Pan, że przetwarzanie danych osobowych Pani/Pana dotyczących narusza przepisy RODO; </w:t>
      </w:r>
    </w:p>
    <w:p w14:paraId="6027BCBF" w14:textId="77777777" w:rsidR="00A25CC9" w:rsidRDefault="00A5167A">
      <w:pPr>
        <w:numPr>
          <w:ilvl w:val="0"/>
          <w:numId w:val="39"/>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Nie przysługuje Pani/Panu: </w:t>
      </w:r>
    </w:p>
    <w:p w14:paraId="6F80C825" w14:textId="77777777" w:rsidR="00A25CC9" w:rsidRDefault="00A5167A">
      <w:pPr>
        <w:numPr>
          <w:ilvl w:val="0"/>
          <w:numId w:val="41"/>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w związku z art. 17 ust. 3 lit. b, d lub e RODO prawo do usunięcia danych osobowych; </w:t>
      </w:r>
    </w:p>
    <w:p w14:paraId="3A8B2EB3" w14:textId="77777777" w:rsidR="00A25CC9" w:rsidRDefault="00A5167A">
      <w:pPr>
        <w:numPr>
          <w:ilvl w:val="0"/>
          <w:numId w:val="41"/>
        </w:numPr>
        <w:spacing w:after="0"/>
        <w:jc w:val="both"/>
        <w:rPr>
          <w:rFonts w:ascii="Arial Narrow" w:eastAsia="Times New Roman" w:hAnsi="Arial Narrow" w:cs="Times New Roman"/>
          <w:color w:val="000000"/>
          <w:lang w:eastAsia="zh-CN"/>
          <w14:ligatures w14:val="standardContextual"/>
        </w:rPr>
      </w:pPr>
      <w:r>
        <w:rPr>
          <w:rFonts w:ascii="Arial Narrow" w:eastAsia="Times New Roman" w:hAnsi="Arial Narrow" w:cs="Times New Roman"/>
          <w:color w:val="000000"/>
          <w:lang w:eastAsia="zh-CN"/>
          <w14:ligatures w14:val="standardContextual"/>
        </w:rPr>
        <w:t xml:space="preserve">prawo do przenoszenia danych osobowych, o którym mowa w art. 20 RODO; </w:t>
      </w:r>
    </w:p>
    <w:p w14:paraId="088B5B3A" w14:textId="77777777" w:rsidR="00A25CC9" w:rsidRDefault="00A5167A">
      <w:pPr>
        <w:numPr>
          <w:ilvl w:val="0"/>
          <w:numId w:val="41"/>
        </w:numPr>
        <w:tabs>
          <w:tab w:val="clear" w:pos="720"/>
          <w:tab w:val="left" w:pos="2295"/>
        </w:tabs>
        <w:spacing w:after="0"/>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na podstawie art. 21 RODO prawo sprzeciwu, wobec przetwarzania danych osobowych, gdyż podstawą prawną przetwarzania Pani/Pana danych osobowych jest art. 6 ust. 1 lit. c RODO.</w:t>
      </w:r>
    </w:p>
    <w:p w14:paraId="65377D82" w14:textId="77777777" w:rsidR="00A25CC9" w:rsidRDefault="00A5167A">
      <w:pPr>
        <w:numPr>
          <w:ilvl w:val="0"/>
          <w:numId w:val="39"/>
        </w:numPr>
        <w:tabs>
          <w:tab w:val="left" w:pos="426"/>
          <w:tab w:val="left" w:pos="2295"/>
        </w:tabs>
        <w:spacing w:after="51"/>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zh-CN"/>
          <w14:ligatures w14:val="standardContextual"/>
        </w:rPr>
        <w:lastRenderedPageBreak/>
        <w:t>Zamawiający informuje, że w związku z czynnościami weryfikacyjno-kontrolnymi podmiotu finansującego umowę istnieje możliwość wykorzystywania i przetwarzania danych udostępnianych przez Wykonawcę, podwykonawcę za pośrednictwem systemów SKANER oraz ARACHNE.</w:t>
      </w:r>
    </w:p>
    <w:p w14:paraId="1CD6E255" w14:textId="77777777" w:rsidR="00A25CC9" w:rsidRDefault="00A25CC9">
      <w:pPr>
        <w:spacing w:after="0"/>
        <w:ind w:right="283"/>
        <w:rPr>
          <w:rFonts w:ascii="Arial Narrow" w:eastAsia="Times New Roman" w:hAnsi="Arial Narrow" w:cs="Tahoma"/>
          <w:i/>
          <w:lang w:eastAsia="ar-SA"/>
        </w:rPr>
      </w:pPr>
    </w:p>
    <w:p w14:paraId="7AB5A540" w14:textId="77777777" w:rsidR="00A25CC9" w:rsidRDefault="00A25CC9">
      <w:pPr>
        <w:spacing w:after="0"/>
        <w:rPr>
          <w:rFonts w:ascii="Arial Narrow" w:eastAsia="Times New Roman" w:hAnsi="Arial Narrow" w:cs="Times New Roman"/>
          <w:b/>
          <w:sz w:val="20"/>
          <w:szCs w:val="20"/>
          <w:lang w:eastAsia="zh-CN"/>
          <w14:ligatures w14:val="standardContextual"/>
        </w:rPr>
      </w:pPr>
    </w:p>
    <w:p w14:paraId="2591884E" w14:textId="77777777" w:rsidR="00A25CC9" w:rsidRDefault="00A5167A">
      <w:pPr>
        <w:spacing w:after="0"/>
        <w:rPr>
          <w:rFonts w:ascii="Arial Narrow" w:eastAsia="Times New Roman" w:hAnsi="Arial Narrow" w:cs="Times New Roman"/>
          <w:b/>
          <w:lang w:eastAsia="zh-CN"/>
          <w14:ligatures w14:val="standardContextual"/>
        </w:rPr>
      </w:pPr>
      <w:r>
        <w:rPr>
          <w:rFonts w:ascii="Arial Narrow" w:eastAsia="Times New Roman" w:hAnsi="Arial Narrow" w:cs="Times New Roman"/>
          <w:b/>
          <w:lang w:eastAsia="zh-CN"/>
          <w14:ligatures w14:val="standardContextual"/>
        </w:rPr>
        <w:t>Załączniki do umowy:</w:t>
      </w:r>
    </w:p>
    <w:p w14:paraId="5B26DC25" w14:textId="77777777" w:rsidR="00A25CC9" w:rsidRDefault="00A5167A">
      <w:pPr>
        <w:spacing w:after="0"/>
        <w:rPr>
          <w:rFonts w:ascii="Arial Narrow" w:eastAsia="Times New Roman" w:hAnsi="Arial Narrow" w:cs="Times New Roman"/>
          <w:b/>
          <w:lang w:eastAsia="zh-CN"/>
          <w14:ligatures w14:val="standardContextual"/>
        </w:rPr>
      </w:pPr>
      <w:r>
        <w:rPr>
          <w:rFonts w:ascii="Arial Narrow" w:eastAsia="Times New Roman" w:hAnsi="Arial Narrow" w:cs="Times New Roman"/>
          <w:lang w:eastAsia="zh-CN"/>
          <w14:ligatures w14:val="standardContextual"/>
        </w:rPr>
        <w:t>Załącznik Nr 1  – „Formularz Oferty – Formularz Cenowy”</w:t>
      </w:r>
    </w:p>
    <w:p w14:paraId="7CD8600A" w14:textId="77777777" w:rsidR="00A25CC9" w:rsidRDefault="00A5167A">
      <w:pPr>
        <w:spacing w:after="0"/>
        <w:ind w:left="11" w:hanging="11"/>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Załącznik Nr 2  – „</w:t>
      </w:r>
      <w:r w:rsidRPr="007203A9">
        <w:rPr>
          <w:rFonts w:ascii="Arial Narrow" w:eastAsia="Times New Roman" w:hAnsi="Arial Narrow" w:cs="Times New Roman"/>
          <w:lang w:eastAsia="zh-CN"/>
          <w14:ligatures w14:val="standardContextual"/>
        </w:rPr>
        <w:t>Opis Przedmiotu Zamówienia”</w:t>
      </w:r>
    </w:p>
    <w:p w14:paraId="789602F0" w14:textId="7ED2EE5B" w:rsidR="00A25CC9" w:rsidRDefault="00A5167A" w:rsidP="007203A9">
      <w:pPr>
        <w:spacing w:after="0"/>
        <w:ind w:left="11" w:hanging="11"/>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Załącznik Nr 3  – „Warunki licencyjne”</w:t>
      </w:r>
    </w:p>
    <w:p w14:paraId="2DFBA9D3" w14:textId="77777777" w:rsidR="00A25CC9" w:rsidRDefault="00A5167A">
      <w:pPr>
        <w:spacing w:after="0"/>
        <w:ind w:left="11" w:hanging="11"/>
        <w:rPr>
          <w:rFonts w:ascii="Arial Narrow" w:eastAsia="Times New Roman" w:hAnsi="Arial Narrow" w:cs="Times New Roman"/>
          <w:lang w:eastAsia="zh-CN"/>
          <w14:ligatures w14:val="standardContextual"/>
        </w:rPr>
      </w:pPr>
      <w:r>
        <w:rPr>
          <w:rFonts w:ascii="Arial Narrow" w:hAnsi="Arial Narrow"/>
        </w:rPr>
        <w:t xml:space="preserve">Załącznik Nr 4  – „Polityka Jakości”  </w:t>
      </w:r>
    </w:p>
    <w:p w14:paraId="2AAEC837" w14:textId="77777777" w:rsidR="00A25CC9" w:rsidRDefault="00A5167A">
      <w:pPr>
        <w:spacing w:after="0"/>
        <w:ind w:right="283"/>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Załącznik Nr 5  – „Zasady środowiskowe dla Wykonawców i Podwykonawców”,</w:t>
      </w:r>
    </w:p>
    <w:p w14:paraId="0E43A12D" w14:textId="77777777" w:rsidR="00A25CC9" w:rsidRDefault="00A5167A">
      <w:pPr>
        <w:spacing w:after="0"/>
        <w:ind w:right="283"/>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Załącznik Nr 6 – „Umowa powierzenia przetwarzania danych osobowych”</w:t>
      </w:r>
    </w:p>
    <w:p w14:paraId="538B01DB" w14:textId="46CBF26F" w:rsidR="00A25CC9" w:rsidRDefault="00A5167A">
      <w:pPr>
        <w:spacing w:after="0"/>
        <w:ind w:right="283"/>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Załącznik Nr 7</w:t>
      </w:r>
      <w:r w:rsidR="008E58E5">
        <w:rPr>
          <w:rFonts w:ascii="Arial Narrow" w:eastAsia="Times New Roman" w:hAnsi="Arial Narrow" w:cs="Times New Roman"/>
          <w:lang w:eastAsia="zh-CN"/>
          <w14:ligatures w14:val="standardContextual"/>
        </w:rPr>
        <w:t xml:space="preserve"> </w:t>
      </w:r>
      <w:r>
        <w:rPr>
          <w:rFonts w:ascii="Arial Narrow" w:eastAsia="Times New Roman" w:hAnsi="Arial Narrow" w:cs="Times New Roman"/>
          <w:lang w:eastAsia="zh-CN"/>
          <w14:ligatures w14:val="standardContextual"/>
        </w:rPr>
        <w:t>– „Harmonogram Wdrożenia”</w:t>
      </w:r>
    </w:p>
    <w:p w14:paraId="47CA4B31" w14:textId="1DDB0AE8" w:rsidR="007203A9" w:rsidRDefault="007203A9">
      <w:pPr>
        <w:spacing w:after="0"/>
        <w:ind w:right="283"/>
        <w:rPr>
          <w:rFonts w:ascii="Arial Narrow" w:eastAsia="Times New Roman" w:hAnsi="Arial Narrow" w:cs="Times New Roman"/>
          <w:lang w:eastAsia="zh-CN"/>
          <w14:ligatures w14:val="standardContextual"/>
        </w:rPr>
      </w:pPr>
    </w:p>
    <w:p w14:paraId="26B39F07" w14:textId="77777777" w:rsidR="007203A9" w:rsidRDefault="007203A9">
      <w:pPr>
        <w:spacing w:after="0"/>
        <w:ind w:right="283"/>
        <w:rPr>
          <w:rFonts w:ascii="Arial Narrow" w:eastAsia="Times New Roman" w:hAnsi="Arial Narrow" w:cs="Tahoma"/>
          <w:b/>
          <w:lang w:eastAsia="ar-SA"/>
        </w:rPr>
      </w:pPr>
    </w:p>
    <w:p w14:paraId="16D3057A" w14:textId="77777777" w:rsidR="00A25CC9" w:rsidRDefault="00A5167A">
      <w:pPr>
        <w:spacing w:after="0"/>
        <w:ind w:left="175" w:hanging="10"/>
        <w:rPr>
          <w:rFonts w:ascii="Arial Narrow" w:eastAsia="Times New Roman" w:hAnsi="Arial Narrow" w:cs="Tahoma"/>
          <w:lang w:eastAsia="ar-SA"/>
        </w:rPr>
      </w:pPr>
      <w:r>
        <w:rPr>
          <w:rFonts w:ascii="Arial Narrow" w:eastAsia="Times New Roman" w:hAnsi="Arial Narrow" w:cs="Tahoma"/>
          <w:b/>
          <w:lang w:eastAsia="ar-SA"/>
        </w:rPr>
        <w:t>Za Wykonawcę:                                                                                                            Za Zamawiającego:</w:t>
      </w:r>
    </w:p>
    <w:p w14:paraId="3885E7C5" w14:textId="77777777" w:rsidR="00A25CC9" w:rsidRDefault="00A25CC9">
      <w:pPr>
        <w:spacing w:after="0"/>
        <w:ind w:left="178" w:right="302"/>
        <w:rPr>
          <w:rFonts w:ascii="Arial Narrow" w:eastAsia="Times New Roman" w:hAnsi="Arial Narrow" w:cs="Tahoma"/>
          <w:lang w:eastAsia="ar-SA"/>
        </w:rPr>
      </w:pPr>
    </w:p>
    <w:p w14:paraId="7276DFA4" w14:textId="77777777" w:rsidR="00A25CC9" w:rsidRDefault="00A25CC9">
      <w:pPr>
        <w:rPr>
          <w:rFonts w:ascii="Arial Narrow" w:hAnsi="Arial Narrow"/>
        </w:rPr>
      </w:pPr>
    </w:p>
    <w:p w14:paraId="0BD82838" w14:textId="34B952D1" w:rsidR="00A25CC9" w:rsidRPr="00DA61FF" w:rsidRDefault="00A5167A" w:rsidP="00DA61FF">
      <w:pPr>
        <w:spacing w:after="0" w:line="240" w:lineRule="auto"/>
        <w:rPr>
          <w:rFonts w:ascii="Arial Narrow" w:hAnsi="Arial Narrow"/>
        </w:rPr>
      </w:pPr>
      <w:r>
        <w:rPr>
          <w:rFonts w:ascii="Arial Narrow" w:eastAsia="Times New Roman" w:hAnsi="Arial Narrow" w:cs="Times New Roman"/>
          <w:b/>
          <w:u w:val="single"/>
          <w:lang w:eastAsia="zh-CN"/>
          <w14:ligatures w14:val="standardContextual"/>
        </w:rPr>
        <w:t>Załącznik Nr 3 do projektu umowy</w:t>
      </w:r>
    </w:p>
    <w:p w14:paraId="7E8BB6AB" w14:textId="77777777" w:rsidR="00A25CC9" w:rsidRDefault="00A5167A">
      <w:pPr>
        <w:spacing w:after="0" w:line="240" w:lineRule="auto"/>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Warunki licencyjne</w:t>
      </w:r>
    </w:p>
    <w:p w14:paraId="50EBC584" w14:textId="77777777" w:rsidR="00A25CC9" w:rsidRDefault="00A25CC9">
      <w:pPr>
        <w:spacing w:after="0" w:line="240" w:lineRule="auto"/>
        <w:rPr>
          <w:rFonts w:ascii="Arial Narrow" w:eastAsia="Times New Roman" w:hAnsi="Arial Narrow" w:cs="Times New Roman"/>
          <w:b/>
          <w:bCs/>
          <w:lang w:eastAsia="zh-CN"/>
          <w14:ligatures w14:val="standardContextual"/>
        </w:rPr>
      </w:pPr>
    </w:p>
    <w:p w14:paraId="00053B7D" w14:textId="77777777" w:rsidR="00A25CC9" w:rsidRDefault="00A5167A">
      <w:pPr>
        <w:spacing w:after="0" w:line="240" w:lineRule="auto"/>
        <w:ind w:left="720"/>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„Wdrożenie rozwiązań AI i podłączenie do centralnego repozytorium danych medycznych w ramach projektu "Przyspieszenie procesów transformacji cyfrowej ochrony zdrowia poprzez dalszy rozwój usług cyfrowych w ochronie zdrowia"</w:t>
      </w:r>
    </w:p>
    <w:p w14:paraId="63C7D86A" w14:textId="77777777" w:rsidR="00A25CC9" w:rsidRDefault="00A25CC9">
      <w:pPr>
        <w:spacing w:after="0" w:line="240" w:lineRule="auto"/>
        <w:rPr>
          <w:rFonts w:ascii="Arial Narrow" w:eastAsia="Times New Roman" w:hAnsi="Arial Narrow" w:cs="Times New Roman"/>
          <w:lang w:eastAsia="zh-CN"/>
          <w14:ligatures w14:val="standardContextual"/>
        </w:rPr>
      </w:pPr>
    </w:p>
    <w:p w14:paraId="04C64895" w14:textId="3A78E7FB" w:rsidR="00A25CC9" w:rsidRDefault="00A5167A">
      <w:pPr>
        <w:numPr>
          <w:ilvl w:val="0"/>
          <w:numId w:val="42"/>
        </w:numPr>
        <w:tabs>
          <w:tab w:val="left" w:pos="426"/>
        </w:tabs>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Na mocy Umowy z dnia …………2025 r. Wykonawca udzielił Zamawiającemu niewyłącznej i nieograniczonej terytorialnie i czasowo licencji/sublicencji na korzystanie z oprogramowania/serwerów i systemów dostarczonych wraz z komponentami sprz</w:t>
      </w:r>
      <w:r w:rsidR="007203A9">
        <w:rPr>
          <w:rFonts w:ascii="Arial Narrow" w:eastAsia="Times New Roman" w:hAnsi="Arial Narrow" w:cs="Times New Roman"/>
          <w:lang w:eastAsia="pl-PL"/>
          <w14:ligatures w14:val="standardContextual"/>
        </w:rPr>
        <w:t>ę</w:t>
      </w:r>
      <w:r>
        <w:rPr>
          <w:rFonts w:ascii="Arial Narrow" w:eastAsia="Times New Roman" w:hAnsi="Arial Narrow" w:cs="Times New Roman"/>
          <w:lang w:eastAsia="pl-PL"/>
          <w14:ligatures w14:val="standardContextual"/>
        </w:rPr>
        <w:t xml:space="preserve">towymi. Do udzielonej licencji stosuje się warunki określone w postanowieniach licencyjnych producenta oprogramowania/serwerów systemu, Zamawiający dopuszcza akceptację dokumentów dostępnych z poziomu oprogramowania. </w:t>
      </w:r>
    </w:p>
    <w:p w14:paraId="45DB36F3"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Udzielona Licencja obejmuje także aktualizacje oprogramowania dokonywane przez producenta w trakcie trwania niniejszej umowy.</w:t>
      </w:r>
    </w:p>
    <w:p w14:paraId="05D7D24F"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Wykonawca udzieli Zamawiającemu wszystkich niezbędnych wyjaśnień o stosunkach prawnych i faktycznych dotyczących licencji na ww. oprogramowanie. </w:t>
      </w:r>
    </w:p>
    <w:p w14:paraId="43ABE5DC"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Wykonawca wyda Zamawiającemu niezbędne dokumenty dotyczące licencji przedmiotowego oprogramowania w szczególności: </w:t>
      </w:r>
    </w:p>
    <w:p w14:paraId="349DF580" w14:textId="77777777" w:rsidR="00A25CC9" w:rsidRDefault="00A5167A">
      <w:pPr>
        <w:numPr>
          <w:ilvl w:val="1"/>
          <w:numId w:val="42"/>
        </w:numPr>
        <w:tabs>
          <w:tab w:val="left" w:pos="426"/>
          <w:tab w:val="left" w:pos="800"/>
        </w:tabs>
        <w:spacing w:after="51" w:line="240" w:lineRule="auto"/>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informacje o przekazanych licencjach,</w:t>
      </w:r>
    </w:p>
    <w:p w14:paraId="2ADFFB67" w14:textId="77777777" w:rsidR="00A25CC9" w:rsidRDefault="00A5167A">
      <w:pPr>
        <w:numPr>
          <w:ilvl w:val="1"/>
          <w:numId w:val="42"/>
        </w:numPr>
        <w:tabs>
          <w:tab w:val="left" w:pos="426"/>
          <w:tab w:val="left" w:pos="800"/>
        </w:tabs>
        <w:spacing w:after="51" w:line="240" w:lineRule="auto"/>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klucze licencyjne lub dane dostępowe (jeśli dotyczy),</w:t>
      </w:r>
    </w:p>
    <w:p w14:paraId="6DBC7854" w14:textId="77777777" w:rsidR="00A25CC9" w:rsidRDefault="00A5167A">
      <w:pPr>
        <w:numPr>
          <w:ilvl w:val="1"/>
          <w:numId w:val="42"/>
        </w:numPr>
        <w:tabs>
          <w:tab w:val="left" w:pos="426"/>
          <w:tab w:val="left" w:pos="800"/>
        </w:tabs>
        <w:spacing w:after="51" w:line="240" w:lineRule="auto"/>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licencję właściwą (np. plik, certyfikat, dokument potwierdzający nabycie praw do korzystania z oprogramowania).</w:t>
      </w:r>
    </w:p>
    <w:p w14:paraId="72612D84"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Wykonawca gwarantuje Zamawiającemu, że przedmiot umowy nie będzie obciążony jakimikolwiek wadami prawnymi, obciążeniami, prawami lub roszczeniami osób trzecich, a w szczególności korzystanie z niego przez Zamawiającego nie będzie naruszało praw osób trzecich, m.in. przysługujących takim osobom osobistych lub majątkowych praw autorskich, tajemnicy przedsiębiorstwa, praw własności przemysłowej lub dóbr osobistych lub innych przysługujących im praw własności intelektualnej. </w:t>
      </w:r>
    </w:p>
    <w:p w14:paraId="151C1CAA"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W przypadku wystąpienia przez jakąkolwiek osobę wobec Zamawiającego z uzasadnionym roszczeniem opartym na twierdzeniu, że korzystanie przez niego z przedmiotu umowy narusza jej prawa, Wykonawca zobowiązuje się ponieść pełną odpowiedzialność odszkodowawczą z tego tytułu oraz ponieść konsekwencje finansowe zaistniałego sporu. </w:t>
      </w:r>
    </w:p>
    <w:p w14:paraId="72845509"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Za działania i zaniechania osób, przy pomocy których Wykonawca będzie wykonywał zobowiązania zaciągnięte w myśl postanowień niniejszej Umowy oraz za szkody w mieniu Zamawiającego powstałe w związku z realizacją niniejszej Umowy, Wykonawca odpowiada jak za działania i zaniechania własne. </w:t>
      </w:r>
    </w:p>
    <w:p w14:paraId="59BF2BB6"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lastRenderedPageBreak/>
        <w:t xml:space="preserve">Licencja na używanie oprogramowania rozpoczyna się z momentem podpisania przez Strony Protokołu Odbioru. </w:t>
      </w:r>
    </w:p>
    <w:p w14:paraId="15FCBF42"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Zamawiający może używać licencjonowanego programu wyłącznie dla własnych potrzeb. </w:t>
      </w:r>
    </w:p>
    <w:p w14:paraId="1C420E29"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 xml:space="preserve">Zamawiający jest upoważniony do sporządzania roboczych kopii licencjonowanego oprogramowania. Zamawiający ma prawo sporządzania kopii archiwalnych zainstalowanego oprogramowania jedynie w celu zabezpieczenia i archiwizacji danych. Kopie archiwalne i zapasowe nie mogą być w żadnym wypadku wykorzystywane w celach normalnej eksploatacji programu ani w celach reklamowych. </w:t>
      </w:r>
    </w:p>
    <w:p w14:paraId="2D2603CD" w14:textId="77777777" w:rsidR="00A25CC9" w:rsidRDefault="00A5167A">
      <w:pPr>
        <w:numPr>
          <w:ilvl w:val="0"/>
          <w:numId w:val="42"/>
        </w:numPr>
        <w:spacing w:after="51" w:line="240" w:lineRule="auto"/>
        <w:ind w:hanging="362"/>
        <w:contextualSpacing/>
        <w:jc w:val="both"/>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t>Zamawiający zobowiązuje się nie wprowadzać zmian, nie usuwać informacji o prawach autorskich, identyfikatorów użytkowników pojawiających się w czasie pracy programu w odniesieniu do jakiejkolwiek kopii licencjonowanego programu, do której ma on dostęp.</w:t>
      </w:r>
    </w:p>
    <w:p w14:paraId="266C9F33" w14:textId="77777777" w:rsidR="00A25CC9" w:rsidRDefault="00A25CC9">
      <w:pPr>
        <w:tabs>
          <w:tab w:val="left" w:pos="426"/>
          <w:tab w:val="left" w:pos="2295"/>
        </w:tabs>
        <w:spacing w:after="0"/>
        <w:ind w:left="362"/>
        <w:rPr>
          <w:rFonts w:ascii="Arial Narrow" w:eastAsia="Times New Roman" w:hAnsi="Arial Narrow" w:cs="Times New Roman"/>
          <w:lang w:eastAsia="pl-PL"/>
          <w14:ligatures w14:val="standardContextual"/>
        </w:rPr>
      </w:pPr>
    </w:p>
    <w:p w14:paraId="30242532" w14:textId="77777777" w:rsidR="00A25CC9" w:rsidRDefault="00A25CC9">
      <w:pPr>
        <w:spacing w:after="0" w:line="240" w:lineRule="auto"/>
        <w:ind w:left="362"/>
        <w:rPr>
          <w:rFonts w:ascii="Arial Narrow" w:eastAsia="Times New Roman" w:hAnsi="Arial Narrow" w:cs="Times New Roman"/>
          <w:i/>
          <w:lang w:eastAsia="zh-CN"/>
          <w14:ligatures w14:val="standardContextual"/>
        </w:rPr>
      </w:pPr>
    </w:p>
    <w:p w14:paraId="75B3B572" w14:textId="77777777" w:rsidR="00A25CC9" w:rsidRDefault="00A25CC9">
      <w:pPr>
        <w:spacing w:after="0" w:line="240" w:lineRule="auto"/>
        <w:rPr>
          <w:rFonts w:ascii="Arial Narrow" w:eastAsia="Times New Roman" w:hAnsi="Arial Narrow" w:cs="Times New Roman"/>
          <w:i/>
          <w:lang w:eastAsia="zh-CN"/>
          <w14:ligatures w14:val="standardContextual"/>
        </w:rPr>
      </w:pPr>
    </w:p>
    <w:p w14:paraId="0A44BECB" w14:textId="77777777" w:rsidR="00A25CC9" w:rsidRDefault="00A25CC9">
      <w:pPr>
        <w:spacing w:after="0" w:line="240" w:lineRule="auto"/>
        <w:rPr>
          <w:rFonts w:ascii="Arial Narrow" w:eastAsia="Times New Roman" w:hAnsi="Arial Narrow" w:cs="Times New Roman"/>
          <w:i/>
          <w:lang w:eastAsia="zh-CN"/>
          <w14:ligatures w14:val="standardContextual"/>
        </w:rPr>
      </w:pPr>
    </w:p>
    <w:p w14:paraId="0A582646" w14:textId="77777777" w:rsidR="00A25CC9" w:rsidRDefault="00A25CC9">
      <w:pPr>
        <w:spacing w:after="0" w:line="240" w:lineRule="auto"/>
        <w:rPr>
          <w:rFonts w:ascii="Arial Narrow" w:eastAsia="Times New Roman" w:hAnsi="Arial Narrow" w:cs="Times New Roman"/>
          <w:i/>
          <w:lang w:eastAsia="zh-CN"/>
          <w14:ligatures w14:val="standardContextual"/>
        </w:rPr>
      </w:pPr>
    </w:p>
    <w:p w14:paraId="72C10B91" w14:textId="77777777" w:rsidR="00A25CC9" w:rsidRDefault="00A25CC9">
      <w:pPr>
        <w:spacing w:after="0" w:line="240" w:lineRule="auto"/>
        <w:rPr>
          <w:rFonts w:ascii="Arial Narrow" w:eastAsia="Times New Roman" w:hAnsi="Arial Narrow" w:cs="Times New Roman"/>
          <w:i/>
          <w:lang w:eastAsia="zh-CN"/>
          <w14:ligatures w14:val="standardContextual"/>
        </w:rPr>
      </w:pPr>
    </w:p>
    <w:p w14:paraId="72E5A618" w14:textId="77777777" w:rsidR="00A25CC9" w:rsidRDefault="00A5167A">
      <w:pPr>
        <w:spacing w:after="0" w:line="240" w:lineRule="auto"/>
        <w:rPr>
          <w:rFonts w:ascii="Arial Narrow" w:eastAsia="Times New Roman" w:hAnsi="Arial Narrow" w:cs="Times New Roman"/>
          <w:i/>
          <w:lang w:eastAsia="zh-CN"/>
          <w14:ligatures w14:val="standardContextual"/>
        </w:rPr>
      </w:pPr>
      <w:r>
        <w:rPr>
          <w:rFonts w:ascii="Arial Narrow" w:eastAsia="Times New Roman" w:hAnsi="Arial Narrow" w:cs="Times New Roman"/>
          <w:i/>
          <w:lang w:eastAsia="zh-CN"/>
          <w14:ligatures w14:val="standardContextual"/>
        </w:rPr>
        <w:t xml:space="preserve">   podpis  Wykonawcy</w:t>
      </w:r>
      <w:r>
        <w:rPr>
          <w:rFonts w:ascii="Arial Narrow" w:eastAsia="Times New Roman" w:hAnsi="Arial Narrow" w:cs="Calibri"/>
          <w:lang w:eastAsia="zh-CN"/>
          <w14:ligatures w14:val="standardContextual"/>
        </w:rPr>
        <w:tab/>
      </w:r>
      <w:r>
        <w:rPr>
          <w:rFonts w:ascii="Arial Narrow" w:eastAsia="Times New Roman" w:hAnsi="Arial Narrow" w:cs="Calibri"/>
          <w:lang w:eastAsia="zh-CN"/>
          <w14:ligatures w14:val="standardContextual"/>
        </w:rPr>
        <w:tab/>
      </w:r>
      <w:r>
        <w:rPr>
          <w:rFonts w:ascii="Arial Narrow" w:eastAsia="Times New Roman" w:hAnsi="Arial Narrow" w:cs="Calibri"/>
          <w:lang w:eastAsia="zh-CN"/>
          <w14:ligatures w14:val="standardContextual"/>
        </w:rPr>
        <w:tab/>
      </w:r>
      <w:r>
        <w:rPr>
          <w:rFonts w:ascii="Arial Narrow" w:eastAsia="Times New Roman" w:hAnsi="Arial Narrow" w:cs="Calibri"/>
          <w:lang w:eastAsia="zh-CN"/>
          <w14:ligatures w14:val="standardContextual"/>
        </w:rPr>
        <w:tab/>
      </w:r>
      <w:r>
        <w:rPr>
          <w:rFonts w:ascii="Arial Narrow" w:eastAsia="Times New Roman" w:hAnsi="Arial Narrow" w:cs="Calibri"/>
          <w:lang w:eastAsia="zh-CN"/>
          <w14:ligatures w14:val="standardContextual"/>
        </w:rPr>
        <w:tab/>
      </w:r>
      <w:r>
        <w:rPr>
          <w:rFonts w:ascii="Arial Narrow" w:eastAsia="Times New Roman" w:hAnsi="Arial Narrow" w:cs="Calibri"/>
          <w:lang w:eastAsia="zh-CN"/>
          <w14:ligatures w14:val="standardContextual"/>
        </w:rPr>
        <w:tab/>
        <w:t xml:space="preserve">                         </w:t>
      </w:r>
      <w:r>
        <w:rPr>
          <w:rFonts w:ascii="Arial Narrow" w:eastAsia="Times New Roman" w:hAnsi="Arial Narrow" w:cs="Times New Roman"/>
          <w:i/>
          <w:lang w:eastAsia="zh-CN"/>
          <w14:ligatures w14:val="standardContextual"/>
        </w:rPr>
        <w:t>podpis Zamawiającego</w:t>
      </w:r>
    </w:p>
    <w:p w14:paraId="6F21E0A0" w14:textId="77777777" w:rsidR="00A25CC9" w:rsidRDefault="00A25CC9">
      <w:pPr>
        <w:spacing w:after="0" w:line="240" w:lineRule="auto"/>
        <w:rPr>
          <w:rFonts w:ascii="Times New Roman" w:eastAsia="Times New Roman" w:hAnsi="Times New Roman" w:cs="Times New Roman"/>
          <w:lang w:eastAsia="zh-CN"/>
          <w14:ligatures w14:val="standardContextual"/>
        </w:rPr>
      </w:pPr>
    </w:p>
    <w:p w14:paraId="01B34859" w14:textId="2DDD2603" w:rsidR="00546F32" w:rsidRDefault="00546F32">
      <w:pPr>
        <w:spacing w:after="0" w:line="240" w:lineRule="auto"/>
        <w:rPr>
          <w:rFonts w:ascii="Arial Narrow" w:eastAsia="Times New Roman" w:hAnsi="Arial Narrow" w:cs="Times New Roman"/>
          <w:lang w:eastAsia="pl-PL"/>
          <w14:ligatures w14:val="standardContextual"/>
        </w:rPr>
      </w:pPr>
      <w:r>
        <w:rPr>
          <w:rFonts w:ascii="Arial Narrow" w:eastAsia="Times New Roman" w:hAnsi="Arial Narrow" w:cs="Times New Roman"/>
          <w:lang w:eastAsia="pl-PL"/>
          <w14:ligatures w14:val="standardContextual"/>
        </w:rPr>
        <w:br w:type="page"/>
      </w:r>
    </w:p>
    <w:p w14:paraId="1807FFA9" w14:textId="77777777" w:rsidR="00A25CC9" w:rsidRDefault="00A25CC9">
      <w:pPr>
        <w:tabs>
          <w:tab w:val="left" w:pos="2295"/>
        </w:tabs>
        <w:spacing w:after="51"/>
        <w:ind w:left="360"/>
        <w:contextualSpacing/>
        <w:jc w:val="both"/>
        <w:rPr>
          <w:rFonts w:ascii="Arial Narrow" w:eastAsia="Times New Roman" w:hAnsi="Arial Narrow" w:cs="Times New Roman"/>
          <w:lang w:eastAsia="pl-PL"/>
          <w14:ligatures w14:val="standardContextual"/>
        </w:rPr>
      </w:pPr>
    </w:p>
    <w:p w14:paraId="3DB745A9" w14:textId="1A4478E0" w:rsidR="00A722E7" w:rsidRPr="00DA61FF" w:rsidRDefault="00A722E7" w:rsidP="00A722E7">
      <w:pPr>
        <w:spacing w:after="0" w:line="240" w:lineRule="auto"/>
        <w:rPr>
          <w:rFonts w:ascii="Arial Narrow" w:hAnsi="Arial Narrow"/>
        </w:rPr>
      </w:pPr>
      <w:r>
        <w:rPr>
          <w:rFonts w:ascii="Arial Narrow" w:eastAsia="Times New Roman" w:hAnsi="Arial Narrow" w:cs="Times New Roman"/>
          <w:b/>
          <w:u w:val="single"/>
          <w:lang w:eastAsia="zh-CN"/>
          <w14:ligatures w14:val="standardContextual"/>
        </w:rPr>
        <w:t>Załącznik Nr 4 do projektu umowy</w:t>
      </w:r>
    </w:p>
    <w:p w14:paraId="03D7B442" w14:textId="77777777" w:rsidR="00A722E7" w:rsidRDefault="00A722E7" w:rsidP="007203A9">
      <w:pPr>
        <w:spacing w:after="0" w:line="240" w:lineRule="auto"/>
        <w:rPr>
          <w:rFonts w:ascii="Arial Narrow" w:eastAsia="Times New Roman" w:hAnsi="Arial Narrow" w:cs="Garamond"/>
          <w:b/>
          <w:sz w:val="36"/>
          <w:szCs w:val="36"/>
          <w:lang w:eastAsia="zh-CN"/>
          <w14:ligatures w14:val="standardContextual"/>
        </w:rPr>
      </w:pPr>
    </w:p>
    <w:p w14:paraId="3736EF79" w14:textId="696C892F" w:rsidR="00A25CC9" w:rsidRDefault="00A5167A" w:rsidP="007203A9">
      <w:pPr>
        <w:spacing w:after="0" w:line="240" w:lineRule="auto"/>
        <w:rPr>
          <w:rFonts w:ascii="Arial Narrow" w:eastAsia="Times New Roman" w:hAnsi="Arial Narrow" w:cs="Garamond"/>
          <w:b/>
          <w:sz w:val="36"/>
          <w:szCs w:val="36"/>
          <w:lang w:eastAsia="zh-CN"/>
          <w14:ligatures w14:val="standardContextual"/>
        </w:rPr>
      </w:pPr>
      <w:r>
        <w:rPr>
          <w:rFonts w:ascii="Arial Narrow" w:eastAsia="Times New Roman" w:hAnsi="Arial Narrow" w:cs="Garamond"/>
          <w:b/>
          <w:sz w:val="36"/>
          <w:szCs w:val="36"/>
          <w:lang w:eastAsia="zh-CN"/>
          <w14:ligatures w14:val="standardContextual"/>
        </w:rPr>
        <w:t>POLITYKA JAKOŚCI</w:t>
      </w:r>
    </w:p>
    <w:p w14:paraId="518DB937" w14:textId="77777777" w:rsidR="00A25CC9" w:rsidRDefault="00A25CC9">
      <w:pPr>
        <w:spacing w:after="0" w:line="240" w:lineRule="auto"/>
        <w:rPr>
          <w:rFonts w:ascii="Arial Narrow" w:eastAsia="Times New Roman" w:hAnsi="Arial Narrow" w:cs="Garamond"/>
          <w:sz w:val="18"/>
          <w:szCs w:val="20"/>
          <w:lang w:eastAsia="zh-CN"/>
          <w14:ligatures w14:val="standardContextual"/>
        </w:rPr>
      </w:pPr>
    </w:p>
    <w:p w14:paraId="45075F07" w14:textId="77777777" w:rsidR="00A25CC9" w:rsidRDefault="00A5167A">
      <w:p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Misją i nadrzędnym celem Uniwersyteckiego Szpitala Klinicznego Nr 1 w Lublinie jest udzielanie świadczeń zdrowotnych oraz promocja zdrowia w powiązaniu z realizacją zadań dydaktycznych i naukowo – badawczych. Zapewnienie pacjentom, osobom odwiedzającym, a także personelowi przyjaznych i bezpiecznych warunków pobytu i pracy. Mając na uwadze ciągłą poprawę  jakości świadczonych usług Uniwersytecki Szpital Kliniczny Nr 1 w Lublinie opracował i wdrożył system zarządzania jakością zgodny z wymaganiami międzynarodowej normy ISO 9001: 2015. Spełniając kryteria powyższej normy zobowiązujemy się do przestrzegania jej wymagań do ciągłego doskonalenia efektywności powyższego systemu.</w:t>
      </w:r>
    </w:p>
    <w:p w14:paraId="46D56689" w14:textId="77777777" w:rsidR="00A25CC9" w:rsidRDefault="00A25CC9">
      <w:pPr>
        <w:spacing w:after="0" w:line="240" w:lineRule="auto"/>
        <w:jc w:val="both"/>
        <w:rPr>
          <w:rFonts w:ascii="Arial Narrow" w:eastAsia="Times New Roman" w:hAnsi="Arial Narrow" w:cs="Garamond"/>
          <w:sz w:val="24"/>
          <w:szCs w:val="20"/>
          <w:lang w:eastAsia="zh-CN"/>
          <w14:ligatures w14:val="standardContextual"/>
        </w:rPr>
      </w:pPr>
    </w:p>
    <w:p w14:paraId="03CB6B31" w14:textId="77777777" w:rsidR="00A25CC9" w:rsidRDefault="00A5167A">
      <w:p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Zadania stojące przed Szpitalem w zakresie zarządzania  jakością są realizowane przez:</w:t>
      </w:r>
    </w:p>
    <w:p w14:paraId="2DDBECFA"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stosowanie nowoczesnych technologii terapeutycznych i diagnostycznych, w sposób bezpieczny, zgodnie z aktualną wiedzą medyczną i regulacjami prawnymi,</w:t>
      </w:r>
    </w:p>
    <w:p w14:paraId="691EF2CF"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zapewnienie bezpieczeństwa świadczonych usług w szczególności poprzez wykorzystywanie systemu zarządzania jakością, ukierunkowanych na zapobieganie zdarzeniom niepożądanym,</w:t>
      </w:r>
    </w:p>
    <w:p w14:paraId="6355CDAF"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stałe i systematyczne podnoszenie kwalifikacji i umiejętności zawodowych pracowników, aby jakość wykonywanej przez nich pracy była jak najlepsza,</w:t>
      </w:r>
    </w:p>
    <w:p w14:paraId="6DC08E49"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prowadzenie działań dydaktycznych i naukowo-badawczych w powiązaniu z udzielaniem świadczeń opieki zdrowotnej na najwyższym poziomie referencyjnym,</w:t>
      </w:r>
    </w:p>
    <w:p w14:paraId="0F1F6CF3"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działania na rzecz poprawy komfortu pobytu i bezpieczeństwa pacjentów, a także poszanowania jego praw i godności osobistej,</w:t>
      </w:r>
    </w:p>
    <w:p w14:paraId="43A36571"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dążenie do poprawy warunków pracy pracowników,</w:t>
      </w:r>
    </w:p>
    <w:p w14:paraId="6E777E9C"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 xml:space="preserve">działania na rzecz modernizacji  Szpitala  poprzez  informatyzację i  inwestycje w infrastrukturę,    </w:t>
      </w:r>
    </w:p>
    <w:p w14:paraId="79410959"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zapewnienie właściwej i usystematyzowanej organizacji pracy, w sposób najbardziej efektywny wykorzystując cały potencjał kadry,</w:t>
      </w:r>
    </w:p>
    <w:p w14:paraId="4F10A413"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kształtowanie postaw projakościowych i angażowanie pracowników w działania na rzecz poprawy jakości opieki zdrowotnej,</w:t>
      </w:r>
    </w:p>
    <w:p w14:paraId="4C7359C6" w14:textId="77777777" w:rsidR="00A25CC9" w:rsidRDefault="00A5167A">
      <w:pPr>
        <w:numPr>
          <w:ilvl w:val="0"/>
          <w:numId w:val="43"/>
        </w:num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efektywne zarządzanie ryzykiem oraz budowanie silnej organizacji, otwartej na zmiany i nowe wyzwania.</w:t>
      </w:r>
    </w:p>
    <w:p w14:paraId="0047D7DA" w14:textId="77777777" w:rsidR="00A25CC9" w:rsidRDefault="00A25CC9">
      <w:pPr>
        <w:spacing w:after="0" w:line="240" w:lineRule="auto"/>
        <w:jc w:val="both"/>
        <w:rPr>
          <w:rFonts w:ascii="Arial Narrow" w:eastAsia="Times New Roman" w:hAnsi="Arial Narrow" w:cs="Garamond"/>
          <w:sz w:val="24"/>
          <w:szCs w:val="20"/>
          <w:lang w:eastAsia="zh-CN"/>
          <w14:ligatures w14:val="standardContextual"/>
        </w:rPr>
      </w:pPr>
    </w:p>
    <w:p w14:paraId="5F306E48" w14:textId="77777777" w:rsidR="00A25CC9" w:rsidRDefault="00A5167A">
      <w:pPr>
        <w:spacing w:after="0" w:line="240" w:lineRule="auto"/>
        <w:jc w:val="both"/>
        <w:rPr>
          <w:rFonts w:ascii="Arial Narrow" w:eastAsia="Times New Roman" w:hAnsi="Arial Narrow" w:cs="Garamond"/>
          <w:sz w:val="24"/>
          <w:szCs w:val="20"/>
          <w:lang w:eastAsia="zh-CN"/>
          <w14:ligatures w14:val="standardContextual"/>
        </w:rPr>
      </w:pPr>
      <w:r>
        <w:rPr>
          <w:rFonts w:ascii="Arial Narrow" w:eastAsia="Times New Roman" w:hAnsi="Arial Narrow" w:cs="Garamond"/>
          <w:sz w:val="24"/>
          <w:szCs w:val="20"/>
          <w:lang w:eastAsia="zh-CN"/>
          <w14:ligatures w14:val="standardContextual"/>
        </w:rPr>
        <w:t>Dyrekcja Uniwersyteckiego Szpitala Klinicznego Nr 1 w Lublinie deklaruje, że Polityka jakości jest znana pracownikom wszystkich szczebli, odpowiedzialnych za realizację wyznaczonych celów  jakościowych  oraz doskonalenie systemu zarządzania  jakością.</w:t>
      </w:r>
    </w:p>
    <w:p w14:paraId="6003A0D0" w14:textId="77777777" w:rsidR="00A25CC9" w:rsidRDefault="00A25CC9">
      <w:pPr>
        <w:spacing w:after="0" w:line="240" w:lineRule="auto"/>
        <w:rPr>
          <w:rFonts w:ascii="Arial Narrow" w:eastAsia="Times New Roman" w:hAnsi="Arial Narrow" w:cs="Garamond"/>
          <w:sz w:val="24"/>
          <w:szCs w:val="20"/>
          <w:lang w:eastAsia="zh-CN"/>
          <w14:ligatures w14:val="standardContextual"/>
        </w:rPr>
      </w:pPr>
    </w:p>
    <w:p w14:paraId="063D3FEE" w14:textId="77777777" w:rsidR="00A25CC9" w:rsidRDefault="00A25CC9">
      <w:pPr>
        <w:spacing w:after="0" w:line="240" w:lineRule="auto"/>
        <w:rPr>
          <w:rFonts w:ascii="Arial Narrow" w:eastAsia="Times New Roman" w:hAnsi="Arial Narrow" w:cs="Garamond"/>
          <w:sz w:val="20"/>
          <w:szCs w:val="20"/>
          <w:lang w:eastAsia="zh-CN"/>
          <w14:ligatures w14:val="standardContextual"/>
        </w:rPr>
      </w:pPr>
    </w:p>
    <w:p w14:paraId="1CD9D1C9" w14:textId="77777777" w:rsidR="00A25CC9" w:rsidRDefault="00A25CC9">
      <w:pPr>
        <w:spacing w:after="0" w:line="240" w:lineRule="auto"/>
        <w:rPr>
          <w:rFonts w:ascii="Arial Narrow" w:eastAsia="Times New Roman" w:hAnsi="Arial Narrow" w:cs="Cambria Math"/>
          <w:sz w:val="24"/>
          <w:szCs w:val="20"/>
          <w:lang w:eastAsia="zh-CN"/>
          <w14:ligatures w14:val="standardContextual"/>
        </w:rPr>
      </w:pPr>
    </w:p>
    <w:p w14:paraId="6B51D9F1" w14:textId="77777777" w:rsidR="00A25CC9" w:rsidRDefault="00A5167A">
      <w:pPr>
        <w:spacing w:after="0" w:line="240" w:lineRule="auto"/>
        <w:rPr>
          <w:rFonts w:ascii="Arial Narrow" w:eastAsia="Times New Roman" w:hAnsi="Arial Narrow" w:cs="Cambria Math"/>
          <w:sz w:val="24"/>
          <w:szCs w:val="20"/>
          <w:lang w:eastAsia="zh-CN"/>
          <w14:ligatures w14:val="standardContextual"/>
        </w:rPr>
      </w:pPr>
      <w:r>
        <w:rPr>
          <w:rFonts w:ascii="Arial Narrow" w:eastAsia="Times New Roman" w:hAnsi="Arial Narrow" w:cs="Cambria Math"/>
          <w:sz w:val="24"/>
          <w:szCs w:val="20"/>
          <w:lang w:eastAsia="zh-CN"/>
          <w14:ligatures w14:val="standardContextual"/>
        </w:rPr>
        <w:t>Lublin, dnia 1 marca 2024 roku, Księga Jakości wydanie VI</w:t>
      </w:r>
    </w:p>
    <w:p w14:paraId="3E22EF28" w14:textId="77777777" w:rsidR="00A25CC9" w:rsidRDefault="00A25CC9">
      <w:pPr>
        <w:spacing w:after="0" w:line="240" w:lineRule="auto"/>
        <w:rPr>
          <w:rFonts w:ascii="Arial Narrow" w:eastAsia="Times New Roman" w:hAnsi="Arial Narrow" w:cs="Times New Roman"/>
          <w:sz w:val="20"/>
          <w:szCs w:val="20"/>
          <w:lang w:eastAsia="zh-CN"/>
          <w14:ligatures w14:val="standardContextual"/>
        </w:rPr>
      </w:pPr>
    </w:p>
    <w:p w14:paraId="5D3DAE11" w14:textId="77777777" w:rsidR="00A25CC9" w:rsidRDefault="00A25CC9">
      <w:pPr>
        <w:tabs>
          <w:tab w:val="left" w:pos="2295"/>
        </w:tabs>
        <w:spacing w:after="51"/>
        <w:ind w:left="360"/>
        <w:contextualSpacing/>
        <w:jc w:val="both"/>
        <w:rPr>
          <w:rFonts w:ascii="Arial Narrow" w:eastAsia="Times New Roman" w:hAnsi="Arial Narrow" w:cs="Times New Roman"/>
          <w:lang w:eastAsia="pl-PL"/>
          <w14:ligatures w14:val="standardContextual"/>
        </w:rPr>
      </w:pPr>
    </w:p>
    <w:p w14:paraId="224BA888" w14:textId="77777777" w:rsidR="00A25CC9" w:rsidRDefault="00A25CC9">
      <w:pPr>
        <w:rPr>
          <w:rFonts w:ascii="Arial Narrow" w:hAnsi="Arial Narrow"/>
        </w:rPr>
      </w:pPr>
    </w:p>
    <w:p w14:paraId="4B8D2187" w14:textId="77777777" w:rsidR="00A25CC9" w:rsidRDefault="00A25CC9">
      <w:pPr>
        <w:rPr>
          <w:rFonts w:ascii="Arial Narrow" w:hAnsi="Arial Narrow"/>
        </w:rPr>
      </w:pPr>
    </w:p>
    <w:p w14:paraId="004C13C2" w14:textId="77777777" w:rsidR="00A25CC9" w:rsidRDefault="00A25CC9">
      <w:pPr>
        <w:spacing w:beforeAutospacing="1" w:afterAutospacing="1" w:line="240" w:lineRule="auto"/>
        <w:jc w:val="right"/>
        <w:rPr>
          <w:rFonts w:ascii="Arial Narrow" w:eastAsia="Times New Roman" w:hAnsi="Arial Narrow" w:cs="Times New Roman"/>
          <w:u w:val="single"/>
          <w:lang w:eastAsia="zh-CN"/>
          <w14:ligatures w14:val="standardContextual"/>
        </w:rPr>
      </w:pPr>
    </w:p>
    <w:p w14:paraId="7C3BBB7C" w14:textId="77777777" w:rsidR="00A722E7" w:rsidRDefault="00A722E7" w:rsidP="00A722E7">
      <w:pPr>
        <w:spacing w:beforeAutospacing="1" w:afterAutospacing="1" w:line="240" w:lineRule="auto"/>
        <w:rPr>
          <w:rFonts w:ascii="Arial Narrow" w:eastAsia="Times New Roman" w:hAnsi="Arial Narrow" w:cs="Times New Roman"/>
          <w:u w:val="single"/>
          <w:lang w:eastAsia="zh-CN"/>
          <w14:ligatures w14:val="standardContextual"/>
        </w:rPr>
      </w:pPr>
    </w:p>
    <w:p w14:paraId="019EB98B" w14:textId="12A26CFC" w:rsidR="00A25CC9" w:rsidRDefault="00A5167A" w:rsidP="00A722E7">
      <w:pPr>
        <w:spacing w:beforeAutospacing="1" w:afterAutospacing="1" w:line="240" w:lineRule="auto"/>
        <w:rPr>
          <w:rFonts w:ascii="Arial Narrow" w:eastAsia="Times New Roman" w:hAnsi="Arial Narrow" w:cs="Times New Roman"/>
          <w:u w:val="single"/>
          <w:lang w:eastAsia="zh-CN"/>
          <w14:ligatures w14:val="standardContextual"/>
        </w:rPr>
      </w:pPr>
      <w:r>
        <w:rPr>
          <w:rFonts w:ascii="Arial Narrow" w:eastAsia="Times New Roman" w:hAnsi="Arial Narrow" w:cs="Times New Roman"/>
          <w:u w:val="single"/>
          <w:lang w:eastAsia="zh-CN"/>
          <w14:ligatures w14:val="standardContextual"/>
        </w:rPr>
        <w:lastRenderedPageBreak/>
        <w:t xml:space="preserve">Załącznik Nr </w:t>
      </w:r>
      <w:r w:rsidR="00A722E7">
        <w:rPr>
          <w:rFonts w:ascii="Arial Narrow" w:eastAsia="Times New Roman" w:hAnsi="Arial Narrow" w:cs="Times New Roman"/>
          <w:u w:val="single"/>
          <w:lang w:eastAsia="zh-CN"/>
          <w14:ligatures w14:val="standardContextual"/>
        </w:rPr>
        <w:t>5</w:t>
      </w:r>
      <w:r>
        <w:rPr>
          <w:rFonts w:ascii="Arial Narrow" w:eastAsia="Times New Roman" w:hAnsi="Arial Narrow" w:cs="Times New Roman"/>
          <w:u w:val="single"/>
          <w:lang w:eastAsia="zh-CN"/>
          <w14:ligatures w14:val="standardContextual"/>
        </w:rPr>
        <w:t xml:space="preserve"> do projektu umowy</w:t>
      </w:r>
    </w:p>
    <w:p w14:paraId="4140C896" w14:textId="77777777" w:rsidR="00A25CC9" w:rsidRDefault="00A5167A">
      <w:pPr>
        <w:spacing w:after="0" w:line="240" w:lineRule="auto"/>
        <w:jc w:val="center"/>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ZASADY ŚRODOWISKOWE DLA WYKONAWCÓW I PODWYKONAWCÓW</w:t>
      </w:r>
    </w:p>
    <w:p w14:paraId="6D5C0874" w14:textId="77777777" w:rsidR="00A25CC9" w:rsidRDefault="00A25CC9">
      <w:pPr>
        <w:spacing w:after="0" w:line="240" w:lineRule="auto"/>
        <w:rPr>
          <w:rFonts w:ascii="Arial Narrow" w:eastAsia="Times New Roman" w:hAnsi="Arial Narrow" w:cs="Times New Roman"/>
          <w:b/>
          <w:bCs/>
          <w:lang w:eastAsia="zh-CN"/>
          <w14:ligatures w14:val="standardContextual"/>
        </w:rPr>
      </w:pPr>
    </w:p>
    <w:p w14:paraId="7EBD471E" w14:textId="77777777" w:rsidR="00A25CC9" w:rsidRDefault="00A5167A">
      <w:pPr>
        <w:spacing w:after="0" w:line="240" w:lineRule="auto"/>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Wykonawca i Podwykonawca zobowiązuje się do:</w:t>
      </w:r>
    </w:p>
    <w:p w14:paraId="3E5E4934" w14:textId="77777777" w:rsidR="00A25CC9" w:rsidRDefault="00A5167A">
      <w:pPr>
        <w:numPr>
          <w:ilvl w:val="0"/>
          <w:numId w:val="44"/>
        </w:numPr>
        <w:spacing w:after="51" w:line="247" w:lineRule="auto"/>
        <w:ind w:hanging="362"/>
        <w:contextualSpacing/>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Przestrzegania wymagań środowiskowych obowiązujących w Uniwersyteckim Szpitalu Klinicznym Nr 1,</w:t>
      </w:r>
      <w:r>
        <w:rPr>
          <w:rFonts w:ascii="Arial Narrow" w:eastAsia="Times New Roman" w:hAnsi="Arial Narrow" w:cs="Times New Roman"/>
          <w:lang w:eastAsia="zh-CN"/>
          <w14:ligatures w14:val="standardContextual"/>
        </w:rPr>
        <w:br/>
        <w:t>a w szczególności:</w:t>
      </w:r>
    </w:p>
    <w:p w14:paraId="422B1ABF" w14:textId="77777777" w:rsidR="00A25CC9" w:rsidRDefault="00A5167A">
      <w:pPr>
        <w:numPr>
          <w:ilvl w:val="1"/>
          <w:numId w:val="44"/>
        </w:numPr>
        <w:spacing w:after="51" w:line="247" w:lineRule="auto"/>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przestrzegać wymagań prawnych w zakresie podpisanej ze Szpitalem umowy,</w:t>
      </w:r>
    </w:p>
    <w:p w14:paraId="0AADD679" w14:textId="77777777" w:rsidR="00A25CC9" w:rsidRDefault="00A5167A">
      <w:pPr>
        <w:numPr>
          <w:ilvl w:val="1"/>
          <w:numId w:val="44"/>
        </w:numPr>
        <w:spacing w:after="51" w:line="247" w:lineRule="auto"/>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zmniejszyć dla otoczenia uciążliwość swojej działalności związanej z wykonywaniem prac zleconych przez Szpital,</w:t>
      </w:r>
    </w:p>
    <w:p w14:paraId="4A09A591" w14:textId="77777777" w:rsidR="00A25CC9" w:rsidRDefault="00A5167A">
      <w:pPr>
        <w:numPr>
          <w:ilvl w:val="1"/>
          <w:numId w:val="44"/>
        </w:numPr>
        <w:spacing w:after="51" w:line="247" w:lineRule="auto"/>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minimalizować ilość powstających odpadów na terenie Szpitala,</w:t>
      </w:r>
    </w:p>
    <w:p w14:paraId="6F217BB2" w14:textId="77777777" w:rsidR="00A25CC9" w:rsidRDefault="00A5167A">
      <w:pPr>
        <w:numPr>
          <w:ilvl w:val="1"/>
          <w:numId w:val="44"/>
        </w:numPr>
        <w:spacing w:after="51" w:line="247" w:lineRule="auto"/>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zabierać z terenu Szpitala wszelkie odpady powstałe w czasie świadczenia usług,</w:t>
      </w:r>
    </w:p>
    <w:p w14:paraId="72935B90" w14:textId="77777777" w:rsidR="00A25CC9" w:rsidRDefault="00A5167A">
      <w:pPr>
        <w:numPr>
          <w:ilvl w:val="1"/>
          <w:numId w:val="44"/>
        </w:numPr>
        <w:spacing w:after="51" w:line="247" w:lineRule="auto"/>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zmniejszać zużycie nośników energii i surowców naturalnych.</w:t>
      </w:r>
    </w:p>
    <w:p w14:paraId="1A2CA5EA" w14:textId="77777777" w:rsidR="00A25CC9" w:rsidRDefault="00A5167A">
      <w:pPr>
        <w:numPr>
          <w:ilvl w:val="0"/>
          <w:numId w:val="44"/>
        </w:numPr>
        <w:spacing w:after="51" w:line="247" w:lineRule="auto"/>
        <w:ind w:hanging="362"/>
        <w:contextualSpacing/>
        <w:jc w:val="both"/>
        <w:rPr>
          <w:rFonts w:ascii="Arial Narrow" w:eastAsia="Times New Roman" w:hAnsi="Arial Narrow" w:cs="Times New Roman"/>
          <w:b/>
          <w:bCs/>
          <w:lang w:eastAsia="zh-CN"/>
          <w14:ligatures w14:val="standardContextual"/>
        </w:rPr>
      </w:pPr>
      <w:r>
        <w:rPr>
          <w:rFonts w:ascii="Arial Narrow" w:eastAsia="Times New Roman" w:hAnsi="Arial Narrow" w:cs="Times New Roman"/>
          <w:lang w:eastAsia="zh-CN"/>
          <w14:ligatures w14:val="standardContextual"/>
        </w:rPr>
        <w:t>Dopuszczenia Koordynatora ds. Zarządzania Środowiskowego do kontroli na terenie Szpitala wykonawcy lub podwykonawcy w zakresie zgodności jego postępowania z przyjętymi zasadami środowiskowymi obowiązującymi w Szpitalu.</w:t>
      </w:r>
    </w:p>
    <w:p w14:paraId="3DE5CC90" w14:textId="77777777" w:rsidR="00A25CC9" w:rsidRDefault="00A25CC9">
      <w:pPr>
        <w:spacing w:after="0" w:line="240" w:lineRule="auto"/>
        <w:ind w:left="362"/>
        <w:contextualSpacing/>
        <w:rPr>
          <w:rFonts w:ascii="Arial Narrow" w:eastAsia="Times New Roman" w:hAnsi="Arial Narrow" w:cs="Times New Roman"/>
          <w:lang w:eastAsia="zh-CN"/>
          <w14:ligatures w14:val="standardContextual"/>
        </w:rPr>
      </w:pPr>
    </w:p>
    <w:p w14:paraId="33E57FE3" w14:textId="77777777" w:rsidR="00A25CC9" w:rsidRDefault="00A5167A">
      <w:pPr>
        <w:spacing w:after="0" w:line="240" w:lineRule="auto"/>
        <w:rPr>
          <w:rFonts w:ascii="Arial Narrow" w:eastAsia="Times New Roman" w:hAnsi="Arial Narrow" w:cs="Times New Roman"/>
          <w:b/>
          <w:bCs/>
          <w:lang w:eastAsia="zh-CN"/>
          <w14:ligatures w14:val="standardContextual"/>
        </w:rPr>
      </w:pPr>
      <w:r>
        <w:rPr>
          <w:rFonts w:ascii="Arial Narrow" w:eastAsia="Times New Roman" w:hAnsi="Arial Narrow" w:cs="Times New Roman"/>
          <w:b/>
          <w:bCs/>
          <w:lang w:eastAsia="zh-CN"/>
          <w14:ligatures w14:val="standardContextual"/>
        </w:rPr>
        <w:t>Wykonawcy i Podwykonawcy nie wolno na posesji Szpitala:</w:t>
      </w:r>
    </w:p>
    <w:p w14:paraId="0667FD90" w14:textId="77777777" w:rsidR="00A25CC9" w:rsidRDefault="00A5167A">
      <w:pPr>
        <w:numPr>
          <w:ilvl w:val="0"/>
          <w:numId w:val="45"/>
        </w:numPr>
        <w:spacing w:after="51" w:line="247" w:lineRule="auto"/>
        <w:ind w:hanging="362"/>
        <w:contextualSpacing/>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wwozić jakichkolwiek odpadów,</w:t>
      </w:r>
    </w:p>
    <w:p w14:paraId="5E772579" w14:textId="77777777" w:rsidR="00A25CC9" w:rsidRDefault="00A5167A">
      <w:pPr>
        <w:numPr>
          <w:ilvl w:val="0"/>
          <w:numId w:val="45"/>
        </w:numPr>
        <w:spacing w:after="51" w:line="247" w:lineRule="auto"/>
        <w:ind w:hanging="362"/>
        <w:contextualSpacing/>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 xml:space="preserve">składować żadnych substancji mogących zanieczyścić powietrze atmosferyczne, wodę, glebę, </w:t>
      </w:r>
      <w:r>
        <w:rPr>
          <w:rFonts w:ascii="Arial Narrow" w:eastAsia="Times New Roman" w:hAnsi="Arial Narrow" w:cs="Times New Roman"/>
          <w:lang w:eastAsia="zh-CN"/>
          <w14:ligatures w14:val="standardContextual"/>
        </w:rPr>
        <w:br/>
        <w:t>a w przypadku gdy substancje te służą do wykonywania usług dla firmy szczegóły ich składowania</w:t>
      </w:r>
      <w:r>
        <w:rPr>
          <w:rFonts w:ascii="Arial Narrow" w:eastAsia="Times New Roman" w:hAnsi="Arial Narrow" w:cs="Times New Roman"/>
          <w:lang w:eastAsia="zh-CN"/>
          <w14:ligatures w14:val="standardContextual"/>
        </w:rPr>
        <w:br/>
        <w:t>i stosowania należy uzgodnić z Koordynatorem ds. Zarządzania Środowiskowego,</w:t>
      </w:r>
    </w:p>
    <w:p w14:paraId="1BE57A96" w14:textId="77777777" w:rsidR="00A25CC9" w:rsidRDefault="00A5167A">
      <w:pPr>
        <w:numPr>
          <w:ilvl w:val="0"/>
          <w:numId w:val="45"/>
        </w:numPr>
        <w:spacing w:after="51" w:line="247" w:lineRule="auto"/>
        <w:ind w:hanging="362"/>
        <w:contextualSpacing/>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myć pojazdów i sprzętu,</w:t>
      </w:r>
    </w:p>
    <w:p w14:paraId="4D9C87FC" w14:textId="77777777" w:rsidR="00A25CC9" w:rsidRDefault="00A5167A">
      <w:pPr>
        <w:numPr>
          <w:ilvl w:val="0"/>
          <w:numId w:val="45"/>
        </w:numPr>
        <w:spacing w:after="51" w:line="247" w:lineRule="auto"/>
        <w:ind w:hanging="362"/>
        <w:contextualSpacing/>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spalać odpadów,</w:t>
      </w:r>
    </w:p>
    <w:p w14:paraId="0919B0EE" w14:textId="77777777" w:rsidR="00A25CC9" w:rsidRDefault="00A5167A">
      <w:pPr>
        <w:numPr>
          <w:ilvl w:val="0"/>
          <w:numId w:val="45"/>
        </w:numPr>
        <w:spacing w:after="51" w:line="247" w:lineRule="auto"/>
        <w:ind w:hanging="362"/>
        <w:contextualSpacing/>
        <w:jc w:val="both"/>
        <w:rPr>
          <w:rFonts w:ascii="Arial Narrow" w:eastAsia="Times New Roman" w:hAnsi="Arial Narrow" w:cs="Times New Roman"/>
          <w:lang w:eastAsia="zh-CN"/>
          <w14:ligatures w14:val="standardContextual"/>
        </w:rPr>
      </w:pPr>
      <w:r>
        <w:rPr>
          <w:rFonts w:ascii="Arial Narrow" w:eastAsia="Times New Roman" w:hAnsi="Arial Narrow" w:cs="Times New Roman"/>
          <w:lang w:eastAsia="zh-CN"/>
          <w14:ligatures w14:val="standardContextual"/>
        </w:rPr>
        <w:t>wylewać jakichkolwiek substancji do gleby lub kanalizacji.</w:t>
      </w:r>
    </w:p>
    <w:p w14:paraId="39A560E5" w14:textId="77777777" w:rsidR="00A25CC9" w:rsidRDefault="00A25CC9">
      <w:pPr>
        <w:spacing w:after="160" w:line="259" w:lineRule="auto"/>
        <w:rPr>
          <w:rFonts w:ascii="Arial Narrow" w:eastAsia="Times New Roman" w:hAnsi="Arial Narrow" w:cs="Times New Roman"/>
          <w:lang w:eastAsia="zh-CN"/>
          <w14:ligatures w14:val="standardContextual"/>
        </w:rPr>
      </w:pPr>
    </w:p>
    <w:p w14:paraId="18830125" w14:textId="77777777" w:rsidR="00A25CC9" w:rsidRDefault="00A25CC9">
      <w:pPr>
        <w:spacing w:after="160" w:line="259" w:lineRule="auto"/>
        <w:rPr>
          <w:rFonts w:ascii="Arial Narrow" w:eastAsia="Times New Roman" w:hAnsi="Arial Narrow" w:cs="Times New Roman"/>
          <w:lang w:eastAsia="zh-CN"/>
          <w14:ligatures w14:val="standardContextual"/>
        </w:rPr>
      </w:pPr>
    </w:p>
    <w:p w14:paraId="74CF94A5" w14:textId="77777777" w:rsidR="00A25CC9" w:rsidRDefault="00A25CC9">
      <w:pPr>
        <w:spacing w:after="160" w:line="259" w:lineRule="auto"/>
        <w:rPr>
          <w:rFonts w:ascii="Arial Narrow" w:eastAsia="Times New Roman" w:hAnsi="Arial Narrow" w:cs="Times New Roman"/>
          <w:sz w:val="20"/>
          <w:szCs w:val="20"/>
          <w:lang w:eastAsia="zh-CN"/>
          <w14:ligatures w14:val="standardContextual"/>
        </w:rPr>
      </w:pPr>
    </w:p>
    <w:p w14:paraId="72C22277" w14:textId="1CB11BBB" w:rsidR="00DA61FF" w:rsidRDefault="00DA61FF">
      <w:pPr>
        <w:spacing w:after="0" w:line="240" w:lineRule="auto"/>
        <w:rPr>
          <w:rFonts w:ascii="Arial Narrow" w:eastAsia="Times New Roman" w:hAnsi="Arial Narrow" w:cs="Times New Roman"/>
          <w:sz w:val="20"/>
          <w:szCs w:val="20"/>
          <w:lang w:eastAsia="zh-CN"/>
          <w14:ligatures w14:val="standardContextual"/>
        </w:rPr>
      </w:pPr>
      <w:r>
        <w:rPr>
          <w:rFonts w:ascii="Arial Narrow" w:eastAsia="Times New Roman" w:hAnsi="Arial Narrow" w:cs="Times New Roman"/>
          <w:sz w:val="20"/>
          <w:szCs w:val="20"/>
          <w:lang w:eastAsia="zh-CN"/>
          <w14:ligatures w14:val="standardContextual"/>
        </w:rPr>
        <w:br w:type="page"/>
      </w:r>
    </w:p>
    <w:p w14:paraId="51818902" w14:textId="77777777" w:rsidR="00DA61FF" w:rsidRDefault="00DA61FF">
      <w:pPr>
        <w:spacing w:after="0" w:line="240" w:lineRule="auto"/>
        <w:jc w:val="right"/>
        <w:rPr>
          <w:rFonts w:ascii="Arial Narrow" w:eastAsia="Times New Roman" w:hAnsi="Arial Narrow" w:cs="Times New Roman"/>
          <w:sz w:val="20"/>
          <w:szCs w:val="20"/>
          <w:lang w:eastAsia="zh-CN"/>
          <w14:ligatures w14:val="standardContextual"/>
        </w:rPr>
      </w:pPr>
    </w:p>
    <w:p w14:paraId="6BC2F5A6" w14:textId="51778F52" w:rsidR="00A25CC9" w:rsidRPr="007203A9" w:rsidRDefault="00A5167A" w:rsidP="00A722E7">
      <w:pPr>
        <w:spacing w:after="0" w:line="240" w:lineRule="auto"/>
        <w:rPr>
          <w:rFonts w:ascii="Arial Narrow" w:eastAsia="Times New Roman" w:hAnsi="Arial Narrow" w:cs="Times New Roman"/>
          <w:sz w:val="20"/>
          <w:szCs w:val="20"/>
          <w:u w:val="single"/>
          <w:lang w:eastAsia="zh-CN"/>
          <w14:ligatures w14:val="standardContextual"/>
        </w:rPr>
      </w:pPr>
      <w:r w:rsidRPr="007203A9">
        <w:rPr>
          <w:rFonts w:ascii="Arial Narrow" w:eastAsia="Times New Roman" w:hAnsi="Arial Narrow" w:cs="Times New Roman"/>
          <w:sz w:val="20"/>
          <w:szCs w:val="20"/>
          <w:u w:val="single"/>
          <w:lang w:eastAsia="zh-CN"/>
          <w14:ligatures w14:val="standardContextual"/>
        </w:rPr>
        <w:t>Załącznik Nr 7 – Plan wdrożenia, harmonogram prowadzenia prac</w:t>
      </w:r>
    </w:p>
    <w:p w14:paraId="3156D7D8" w14:textId="77777777" w:rsidR="00A25CC9" w:rsidRPr="007203A9" w:rsidRDefault="00A25CC9">
      <w:pPr>
        <w:spacing w:after="0" w:line="240" w:lineRule="auto"/>
        <w:jc w:val="both"/>
        <w:rPr>
          <w:rFonts w:ascii="Arial Narrow" w:eastAsia="Times New Roman" w:hAnsi="Arial Narrow" w:cs="Times New Roman"/>
          <w:sz w:val="20"/>
          <w:szCs w:val="20"/>
          <w:u w:val="single"/>
          <w:lang w:eastAsia="zh-CN"/>
          <w14:ligatures w14:val="standardContextual"/>
        </w:rPr>
      </w:pPr>
    </w:p>
    <w:p w14:paraId="6BA33ABB" w14:textId="77777777" w:rsidR="00A25CC9" w:rsidRPr="007203A9" w:rsidRDefault="00A5167A">
      <w:pPr>
        <w:numPr>
          <w:ilvl w:val="0"/>
          <w:numId w:val="46"/>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Dla poszczególnych Etapów wykonania przedmiotu Umowy przewidziane są następujące terminy:</w:t>
      </w:r>
    </w:p>
    <w:p w14:paraId="7010F9CA" w14:textId="77777777" w:rsidR="00A25CC9" w:rsidRPr="007203A9" w:rsidRDefault="00A25CC9">
      <w:pPr>
        <w:spacing w:after="0" w:line="240" w:lineRule="auto"/>
        <w:jc w:val="both"/>
        <w:rPr>
          <w:rFonts w:ascii="Arial Narrow" w:eastAsia="Times New Roman" w:hAnsi="Arial Narrow" w:cs="Times New Roman"/>
          <w:sz w:val="20"/>
          <w:szCs w:val="20"/>
          <w:lang w:eastAsia="zh-CN"/>
          <w14:ligatures w14:val="standardContextual"/>
        </w:rPr>
      </w:pPr>
    </w:p>
    <w:tbl>
      <w:tblPr>
        <w:tblW w:w="9319" w:type="dxa"/>
        <w:tblInd w:w="36" w:type="dxa"/>
        <w:tblLayout w:type="fixed"/>
        <w:tblCellMar>
          <w:left w:w="10" w:type="dxa"/>
          <w:right w:w="10" w:type="dxa"/>
        </w:tblCellMar>
        <w:tblLook w:val="0000" w:firstRow="0" w:lastRow="0" w:firstColumn="0" w:lastColumn="0" w:noHBand="0" w:noVBand="0"/>
      </w:tblPr>
      <w:tblGrid>
        <w:gridCol w:w="682"/>
        <w:gridCol w:w="4857"/>
        <w:gridCol w:w="3780"/>
      </w:tblGrid>
      <w:tr w:rsidR="00A25CC9" w:rsidRPr="007203A9" w14:paraId="55496A20" w14:textId="77777777">
        <w:trPr>
          <w:cantSplit/>
          <w:trHeight w:val="313"/>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64B9CEA" w14:textId="77777777" w:rsidR="00A25CC9" w:rsidRPr="007203A9" w:rsidRDefault="00A5167A">
            <w:pPr>
              <w:spacing w:after="0" w:line="240" w:lineRule="auto"/>
              <w:jc w:val="both"/>
              <w:rPr>
                <w:rFonts w:ascii="Arial Narrow" w:eastAsia="Times New Roman" w:hAnsi="Arial Narrow" w:cs="Times New Roman"/>
                <w:b/>
                <w:sz w:val="20"/>
                <w:szCs w:val="20"/>
                <w:lang w:eastAsia="zh-CN"/>
                <w14:ligatures w14:val="standardContextual"/>
              </w:rPr>
            </w:pPr>
            <w:r w:rsidRPr="007203A9">
              <w:rPr>
                <w:rFonts w:ascii="Arial Narrow" w:eastAsia="Times New Roman" w:hAnsi="Arial Narrow" w:cs="Times New Roman"/>
                <w:b/>
                <w:sz w:val="20"/>
                <w:szCs w:val="20"/>
                <w:lang w:eastAsia="zh-CN"/>
                <w14:ligatures w14:val="standardContextual"/>
              </w:rPr>
              <w:t>Etap</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DCF9174" w14:textId="77777777" w:rsidR="00A25CC9" w:rsidRPr="007203A9" w:rsidRDefault="00A5167A">
            <w:pPr>
              <w:spacing w:after="0" w:line="240" w:lineRule="auto"/>
              <w:jc w:val="both"/>
              <w:rPr>
                <w:rFonts w:ascii="Arial Narrow" w:eastAsia="Times New Roman" w:hAnsi="Arial Narrow" w:cs="Times New Roman"/>
                <w:b/>
                <w:sz w:val="20"/>
                <w:szCs w:val="20"/>
                <w:lang w:eastAsia="zh-CN"/>
                <w14:ligatures w14:val="standardContextual"/>
              </w:rPr>
            </w:pPr>
            <w:r w:rsidRPr="007203A9">
              <w:rPr>
                <w:rFonts w:ascii="Arial Narrow" w:eastAsia="Times New Roman" w:hAnsi="Arial Narrow" w:cs="Times New Roman"/>
                <w:b/>
                <w:sz w:val="20"/>
                <w:szCs w:val="20"/>
                <w:lang w:eastAsia="zh-CN"/>
                <w14:ligatures w14:val="standardContextual"/>
              </w:rPr>
              <w:t>Zakres prac</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0BDDD2" w14:textId="77777777" w:rsidR="00A25CC9" w:rsidRPr="007203A9" w:rsidRDefault="00A5167A">
            <w:pPr>
              <w:spacing w:after="0" w:line="240" w:lineRule="auto"/>
              <w:jc w:val="both"/>
              <w:rPr>
                <w:rFonts w:ascii="Arial Narrow" w:eastAsia="Times New Roman" w:hAnsi="Arial Narrow" w:cs="Times New Roman"/>
                <w:b/>
                <w:sz w:val="20"/>
                <w:szCs w:val="20"/>
                <w:lang w:eastAsia="zh-CN"/>
                <w14:ligatures w14:val="standardContextual"/>
              </w:rPr>
            </w:pPr>
            <w:r w:rsidRPr="007203A9">
              <w:rPr>
                <w:rFonts w:ascii="Arial Narrow" w:eastAsia="Times New Roman" w:hAnsi="Arial Narrow" w:cs="Times New Roman"/>
                <w:b/>
                <w:sz w:val="20"/>
                <w:szCs w:val="20"/>
                <w:lang w:eastAsia="zh-CN"/>
                <w14:ligatures w14:val="standardContextual"/>
              </w:rPr>
              <w:t>Termin zakończenia etapu</w:t>
            </w:r>
          </w:p>
        </w:tc>
      </w:tr>
      <w:tr w:rsidR="00A25CC9" w:rsidRPr="007203A9" w14:paraId="7C92E82F"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79273C"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I</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E3324A" w14:textId="3D18681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xml:space="preserve">Etap I – Wykonanie analizy przedwdrożeniowej </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0D26B5"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Do … dni od dnia podpisania umowy</w:t>
            </w:r>
          </w:p>
        </w:tc>
      </w:tr>
      <w:tr w:rsidR="00A25CC9" w:rsidRPr="007203A9" w14:paraId="19A4699B"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E24BC9"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II</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822979" w14:textId="70856E33"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Etap II – dostarczenie</w:t>
            </w:r>
            <w:r w:rsidR="007203A9" w:rsidRPr="007203A9">
              <w:rPr>
                <w:rFonts w:ascii="Arial Narrow" w:eastAsia="Times New Roman" w:hAnsi="Arial Narrow" w:cs="Times New Roman"/>
                <w:sz w:val="20"/>
                <w:szCs w:val="20"/>
                <w:lang w:eastAsia="zh-CN"/>
                <w14:ligatures w14:val="standardContextual"/>
              </w:rPr>
              <w:t xml:space="preserve"> licencji</w:t>
            </w:r>
            <w:r w:rsidRPr="007203A9">
              <w:rPr>
                <w:rFonts w:ascii="Arial Narrow" w:eastAsia="Times New Roman" w:hAnsi="Arial Narrow" w:cs="Times New Roman"/>
                <w:sz w:val="20"/>
                <w:szCs w:val="20"/>
                <w:lang w:eastAsia="zh-CN"/>
                <w14:ligatures w14:val="standardContextual"/>
              </w:rPr>
              <w:t xml:space="preserve"> oprogramowania, zgodnie z OPZ</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7DDD6E"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Do 30 dni od dnia podpisania umowy</w:t>
            </w:r>
          </w:p>
        </w:tc>
      </w:tr>
      <w:tr w:rsidR="00A25CC9" w:rsidRPr="007203A9" w14:paraId="61A91F13"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3740BF7"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III</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FBE676" w14:textId="340D045D"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xml:space="preserve">Etap III – Wdrożenie oprogramowania </w:t>
            </w:r>
            <w:r w:rsidR="008373AC">
              <w:rPr>
                <w:rFonts w:ascii="Arial Narrow" w:eastAsia="Times New Roman" w:hAnsi="Arial Narrow" w:cs="Times New Roman"/>
                <w:sz w:val="20"/>
                <w:szCs w:val="20"/>
                <w:lang w:eastAsia="zh-CN"/>
                <w14:ligatures w14:val="standardContextual"/>
              </w:rPr>
              <w:t>RIS/PACS</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C50DA4"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nie później niż do dnia …........</w:t>
            </w:r>
          </w:p>
        </w:tc>
      </w:tr>
      <w:tr w:rsidR="00A25CC9" w:rsidRPr="007203A9" w14:paraId="6B2F470A"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19F538"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IV</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E12C99" w14:textId="37EC298F"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xml:space="preserve">Etap IV – </w:t>
            </w:r>
            <w:r w:rsidR="008373AC">
              <w:rPr>
                <w:rFonts w:ascii="Arial Narrow" w:eastAsia="Times New Roman" w:hAnsi="Arial Narrow" w:cs="Times New Roman"/>
                <w:sz w:val="20"/>
                <w:szCs w:val="20"/>
                <w:lang w:eastAsia="zh-CN"/>
                <w14:ligatures w14:val="standardContextual"/>
              </w:rPr>
              <w:t xml:space="preserve">Migracja danych </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78DFD1"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nie później niż do dnia …........</w:t>
            </w:r>
          </w:p>
        </w:tc>
      </w:tr>
      <w:tr w:rsidR="00A25CC9" w:rsidRPr="007203A9" w14:paraId="7847C00C"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FC53CFA"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V</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C0FD7E"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Etap V – Testy i odbiór końcowy</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2C986DE" w14:textId="77777777" w:rsidR="00A25CC9" w:rsidRPr="007203A9" w:rsidRDefault="00A5167A">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nie później niż do dnia …........</w:t>
            </w:r>
          </w:p>
        </w:tc>
      </w:tr>
      <w:tr w:rsidR="00F05BA1" w:rsidRPr="007203A9" w14:paraId="3C4DD71F" w14:textId="77777777">
        <w:trPr>
          <w:cantSplit/>
          <w:trHeight w:val="255"/>
        </w:trPr>
        <w:tc>
          <w:tcPr>
            <w:tcW w:w="68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52FF6F" w14:textId="40A085D4" w:rsidR="00F05BA1" w:rsidRPr="007203A9" w:rsidRDefault="00F05BA1">
            <w:pPr>
              <w:spacing w:after="0" w:line="240" w:lineRule="auto"/>
              <w:jc w:val="both"/>
              <w:rPr>
                <w:rFonts w:ascii="Arial Narrow" w:eastAsia="Times New Roman" w:hAnsi="Arial Narrow" w:cs="Times New Roman"/>
                <w:sz w:val="20"/>
                <w:szCs w:val="20"/>
                <w:lang w:eastAsia="zh-CN"/>
                <w14:ligatures w14:val="standardContextual"/>
              </w:rPr>
            </w:pPr>
            <w:r>
              <w:rPr>
                <w:rFonts w:ascii="Arial Narrow" w:eastAsia="Times New Roman" w:hAnsi="Arial Narrow" w:cs="Times New Roman"/>
                <w:sz w:val="20"/>
                <w:szCs w:val="20"/>
                <w:lang w:eastAsia="zh-CN"/>
                <w14:ligatures w14:val="standardContextual"/>
              </w:rPr>
              <w:t>VI</w:t>
            </w:r>
          </w:p>
        </w:tc>
        <w:tc>
          <w:tcPr>
            <w:tcW w:w="48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11E25D5" w14:textId="0F5FFEED" w:rsidR="00F05BA1" w:rsidRPr="007203A9" w:rsidRDefault="00F05BA1">
            <w:pPr>
              <w:spacing w:after="0" w:line="240" w:lineRule="auto"/>
              <w:jc w:val="both"/>
              <w:rPr>
                <w:rFonts w:ascii="Arial Narrow" w:eastAsia="Times New Roman" w:hAnsi="Arial Narrow" w:cs="Times New Roman"/>
                <w:sz w:val="20"/>
                <w:szCs w:val="20"/>
                <w:lang w:eastAsia="zh-CN"/>
                <w14:ligatures w14:val="standardContextual"/>
              </w:rPr>
            </w:pPr>
            <w:r>
              <w:rPr>
                <w:rFonts w:ascii="Arial Narrow" w:eastAsia="Times New Roman" w:hAnsi="Arial Narrow" w:cs="Times New Roman"/>
                <w:sz w:val="20"/>
                <w:szCs w:val="20"/>
                <w:lang w:eastAsia="zh-CN"/>
                <w14:ligatures w14:val="standardContextual"/>
              </w:rPr>
              <w:t>Etap VI – Szkolenia personelu</w:t>
            </w:r>
          </w:p>
        </w:tc>
        <w:tc>
          <w:tcPr>
            <w:tcW w:w="37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C9E346B" w14:textId="75A28165" w:rsidR="00F05BA1" w:rsidRPr="007203A9" w:rsidRDefault="00F05BA1">
            <w:pPr>
              <w:spacing w:after="0" w:line="240" w:lineRule="auto"/>
              <w:jc w:val="both"/>
              <w:rPr>
                <w:rFonts w:ascii="Arial Narrow" w:eastAsia="Times New Roman" w:hAnsi="Arial Narrow" w:cs="Times New Roman"/>
                <w:sz w:val="20"/>
                <w:szCs w:val="20"/>
                <w:lang w:eastAsia="zh-CN"/>
                <w14:ligatures w14:val="standardContextual"/>
              </w:rPr>
            </w:pPr>
            <w:r w:rsidRPr="007203A9">
              <w:rPr>
                <w:rFonts w:ascii="Arial Narrow" w:eastAsia="Times New Roman" w:hAnsi="Arial Narrow" w:cs="Times New Roman"/>
                <w:sz w:val="20"/>
                <w:szCs w:val="20"/>
                <w:lang w:eastAsia="zh-CN"/>
                <w14:ligatures w14:val="standardContextual"/>
              </w:rPr>
              <w:t>– nie później niż do dnia …........</w:t>
            </w:r>
          </w:p>
        </w:tc>
      </w:tr>
    </w:tbl>
    <w:p w14:paraId="739F7E8C" w14:textId="77777777" w:rsidR="00A25CC9" w:rsidRPr="007203A9" w:rsidRDefault="00A25CC9">
      <w:pPr>
        <w:spacing w:after="0" w:line="240" w:lineRule="auto"/>
        <w:jc w:val="both"/>
        <w:rPr>
          <w:rFonts w:ascii="Arial Narrow" w:eastAsia="Times New Roman" w:hAnsi="Arial Narrow" w:cs="Times New Roman"/>
          <w:sz w:val="20"/>
          <w:szCs w:val="20"/>
          <w:lang w:eastAsia="zh-CN"/>
          <w14:ligatures w14:val="standardContextual"/>
        </w:rPr>
      </w:pPr>
    </w:p>
    <w:p w14:paraId="48C6BA2B"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color w:val="000000"/>
          <w:lang w:eastAsia="zh-CN"/>
          <w14:ligatures w14:val="standardContextual"/>
        </w:rPr>
        <w:t xml:space="preserve">Wykonanie Etapu prac objętego Umową kończy się podpisaniem przez przedstawicieli Stron odpowiednio </w:t>
      </w:r>
      <w:r w:rsidRPr="007203A9">
        <w:rPr>
          <w:rFonts w:ascii="Arial Narrow" w:eastAsia="Times New Roman" w:hAnsi="Arial Narrow" w:cs="Times New Roman"/>
          <w:lang w:eastAsia="zh-CN"/>
          <w14:ligatures w14:val="standardContextual"/>
        </w:rPr>
        <w:t>Protokołu Odbioru Etapu lub Protokołu Odbioru Przedmiotu Umowy, na zasadach przewidzianych poniżej.</w:t>
      </w:r>
    </w:p>
    <w:p w14:paraId="0AE0E076"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O gotowości do odbioru poszczególnych Etapów przedmiotu umowy Wykonawca powiadamiać będzie Zamawiającego, który w terminie 5 Dni Roboczych od otrzymania powiadomienia jest zobligowany do przeprowadzenia weryfikacji lub - w przypadku Etapów II-IV wstępnych testów akceptacyjnych  przedmiotu odbioru. Testy wstępne i weryfikacja zostaną przeprowadzone wspólnie przez przedstawicieli Wykonawcy i przedstawicieli Zamawiającego.</w:t>
      </w:r>
    </w:p>
    <w:p w14:paraId="700FC45D" w14:textId="5647363E"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 xml:space="preserve">W przypadku pomyślnego wyniku czynności weryfikacyjnych, w tym testów akceptacyjnych Strony podpiszą Protokół Odbioru. Przez pomyślne wyniki weryfikacji lub testów akceptacyjnych Strony rozumieją działanie elementu Systemu </w:t>
      </w:r>
      <w:r w:rsidR="008373AC">
        <w:rPr>
          <w:rFonts w:ascii="Arial Narrow" w:eastAsia="Times New Roman" w:hAnsi="Arial Narrow" w:cs="Times New Roman"/>
          <w:lang w:eastAsia="zh-CN"/>
          <w14:ligatures w14:val="standardContextual"/>
        </w:rPr>
        <w:t>SSI</w:t>
      </w:r>
      <w:r w:rsidRPr="007203A9">
        <w:rPr>
          <w:rFonts w:ascii="Arial Narrow" w:eastAsia="Times New Roman" w:hAnsi="Arial Narrow" w:cs="Times New Roman"/>
          <w:lang w:eastAsia="zh-CN"/>
          <w14:ligatures w14:val="standardContextual"/>
        </w:rPr>
        <w:t xml:space="preserve"> odbieran</w:t>
      </w:r>
      <w:r w:rsidR="008373AC">
        <w:rPr>
          <w:rFonts w:ascii="Arial Narrow" w:eastAsia="Times New Roman" w:hAnsi="Arial Narrow" w:cs="Times New Roman"/>
          <w:lang w:eastAsia="zh-CN"/>
          <w14:ligatures w14:val="standardContextual"/>
        </w:rPr>
        <w:t>ego</w:t>
      </w:r>
      <w:r w:rsidRPr="007203A9">
        <w:rPr>
          <w:rFonts w:ascii="Arial Narrow" w:eastAsia="Times New Roman" w:hAnsi="Arial Narrow" w:cs="Times New Roman"/>
          <w:lang w:eastAsia="zh-CN"/>
          <w14:ligatures w14:val="standardContextual"/>
        </w:rPr>
        <w:t xml:space="preserve"> w ramach danego Etapu, zgodne z dokumentacją Systemu dziedzinowego dostarczoną przez Wykonawcę.</w:t>
      </w:r>
    </w:p>
    <w:p w14:paraId="27ED1827" w14:textId="757EE094"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W przypadku niepomyślnego wyniku czynności weryfikacyjnych lub testów przedmiotu Odbioru Zamawiający odmówi dokonania Odbioru i wyznaczy Wykonawcy dodatkowy termin na wprowadzenie korekt w niedziałającym bądź nieprawidłowo działającym obszarze (termin wynoszący co najmniej 5 Dni Roboczych) , co nie wyłącza prawa Zamawiającego do naliczenia kar umownych z tytułu zwłoki Wykonawcy w realizacji Umowy zgodnie z §10 ust. 1 lit. a Umowy. W takim wypadku zostanie sporządzony protokół, w którym Strony opiszą stwierdzone uchybienia i wady oraz potwierdzą dodatkowy termin wyznaczony przez Zamawiającego zgodnie ze zdaniem poprzedzającym. Powyższe nie wyłącza uprawnienia Zamawiającego do odstąpienia od umowy z powodu zwłoki na podstawie §12  ust. 1 pkt 4 Umowy.</w:t>
      </w:r>
    </w:p>
    <w:p w14:paraId="4DC44717"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Jeżeli w terminie 10 Dni Roboczych od przekazania przez Wykonawcę Protokołu Odbioru, Zamawiający nie podpisze Protokołu Odbioru i nie zgłosi na piśmie uzasadnionej odmowy takiego potwierdzenia, to Strony uznają, iż Zamawiający potwierdza wdrożenie danego obszaru bez zastrzeżeń. Protokoły Odbioru w takim wypadku podpisywane będą przez Kierownika Projektu po stronie Wykonawcy lub inną osobę pisemnie upoważnioną przez Kierownika Projektu po stronie Wykonawcy.</w:t>
      </w:r>
    </w:p>
    <w:p w14:paraId="7DE81CA9"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Odbioru, w tym podpisania Protokołu Odbioru Etapu oraz Protokołu Odbioru Przedmiotu Umowy dokonują Kierownicy Projektu/Kierownik Wdrożenia obu stron.</w:t>
      </w:r>
    </w:p>
    <w:p w14:paraId="4CA08165" w14:textId="1F7A8DE5"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 xml:space="preserve">Protokół Odbioru Przedmiotu Umowy zostanie sporządzony na podstawie podpisanych Protokołów Odbioru Etapów I-V przewidzianych do realizacji w ramach niniejszej Umowy, po pomyślnych wynikach Testów końcowych, o których mowa w pkt. 1. </w:t>
      </w:r>
    </w:p>
    <w:p w14:paraId="4490DF3A"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Jeżeli z jakichkolwiek przyczyn w toku realizacji przedmiotu niniejszej Umowy, świadczenie stanie się niemożliwe do wykonania, bądź jedna ze Stron odstąpi od Umowy lub ją rozwiąże (za wypowiedzeniem lub ze skutkiem natychmiastowym) bądź też Umowa zostanie rozwiązana za porozumieniem Stron, Strony zobowiązane są niezwłocznie, nie później jednak niż do 2 Dni Roboczych od daty wystąpienia takiej przyczyny lub zdarzenia, sporządzić uzgodniony protokół zaawansowania realizacji Przedmiotu Umowy,</w:t>
      </w:r>
    </w:p>
    <w:p w14:paraId="04D07E41" w14:textId="77777777" w:rsidR="00A25CC9" w:rsidRPr="007203A9" w:rsidRDefault="00A5167A">
      <w:pPr>
        <w:numPr>
          <w:ilvl w:val="0"/>
          <w:numId w:val="47"/>
        </w:numPr>
        <w:spacing w:after="0" w:line="240" w:lineRule="auto"/>
        <w:jc w:val="both"/>
        <w:textAlignment w:val="baseline"/>
        <w:rPr>
          <w:rFonts w:ascii="Arial Narrow" w:eastAsia="Times New Roman" w:hAnsi="Arial Narrow" w:cs="Times New Roman"/>
          <w:lang w:eastAsia="zh-CN"/>
          <w14:ligatures w14:val="standardContextual"/>
        </w:rPr>
      </w:pPr>
      <w:r w:rsidRPr="007203A9">
        <w:rPr>
          <w:rFonts w:ascii="Arial Narrow" w:eastAsia="Times New Roman" w:hAnsi="Arial Narrow" w:cs="Times New Roman"/>
          <w:lang w:eastAsia="zh-CN"/>
          <w14:ligatures w14:val="standardContextual"/>
        </w:rPr>
        <w:t xml:space="preserve"> W przypadku stwierdzenia przez Zamawiającego w protokole stanu zaawansowania realizacji Przedmiotu Umowy uchybień i wad stosuje się odpowiednio ust. 5 niniejszego Załącznika.</w:t>
      </w:r>
    </w:p>
    <w:p w14:paraId="353694C1" w14:textId="125D8346" w:rsidR="00A25CC9" w:rsidRPr="00F05BA1" w:rsidRDefault="00A5167A" w:rsidP="00F05BA1">
      <w:pPr>
        <w:numPr>
          <w:ilvl w:val="0"/>
          <w:numId w:val="47"/>
        </w:numPr>
        <w:spacing w:after="0" w:line="240" w:lineRule="auto"/>
        <w:jc w:val="both"/>
        <w:textAlignment w:val="baseline"/>
        <w:rPr>
          <w:rFonts w:ascii="Arial Narrow" w:hAnsi="Arial Narrow"/>
        </w:rPr>
      </w:pPr>
      <w:r w:rsidRPr="00F05BA1">
        <w:rPr>
          <w:rFonts w:ascii="Arial Narrow" w:eastAsia="Times New Roman" w:hAnsi="Arial Narrow" w:cs="Times New Roman"/>
          <w:lang w:eastAsia="zh-CN"/>
          <w14:ligatures w14:val="standardContextual"/>
        </w:rPr>
        <w:t>W protokole stanu zaawansowania realizacji Przedmiotu Umowy Strony określą zakres dostaw i usług dotychczas wykonanych oraz – w razie potrzeby - zasady rozliczenia i wynagrodzenia za usługi  rozpoczęte, z uwzględnieniem zasad przewidzianych postanowieniami niniejszej Umowy.</w:t>
      </w:r>
    </w:p>
    <w:sectPr w:rsidR="00A25CC9" w:rsidRPr="00F05BA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682B3" w14:textId="77777777" w:rsidR="00B737E3" w:rsidRDefault="00B737E3" w:rsidP="009B019B">
      <w:pPr>
        <w:spacing w:after="0" w:line="240" w:lineRule="auto"/>
      </w:pPr>
      <w:r>
        <w:separator/>
      </w:r>
    </w:p>
  </w:endnote>
  <w:endnote w:type="continuationSeparator" w:id="0">
    <w:p w14:paraId="2A586316" w14:textId="77777777" w:rsidR="00B737E3" w:rsidRDefault="00B737E3" w:rsidP="009B0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CD"/>
    <w:family w:val="auto"/>
    <w:notTrueType/>
    <w:pitch w:val="default"/>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E9258" w14:textId="77777777" w:rsidR="009B019B" w:rsidRDefault="009B01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0236" w14:textId="77777777" w:rsidR="009B019B" w:rsidRDefault="009B019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BECD" w14:textId="77777777" w:rsidR="009B019B" w:rsidRDefault="009B01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D117" w14:textId="77777777" w:rsidR="00B737E3" w:rsidRDefault="00B737E3" w:rsidP="009B019B">
      <w:pPr>
        <w:spacing w:after="0" w:line="240" w:lineRule="auto"/>
      </w:pPr>
      <w:r>
        <w:separator/>
      </w:r>
    </w:p>
  </w:footnote>
  <w:footnote w:type="continuationSeparator" w:id="0">
    <w:p w14:paraId="63215F04" w14:textId="77777777" w:rsidR="00B737E3" w:rsidRDefault="00B737E3" w:rsidP="009B0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885B" w14:textId="77777777" w:rsidR="009B019B" w:rsidRDefault="009B019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9587" w14:textId="04481F6A" w:rsidR="009B019B" w:rsidRDefault="009B019B">
    <w:pPr>
      <w:pStyle w:val="Nagwek"/>
    </w:pPr>
    <w:r>
      <w:rPr>
        <w:noProof/>
      </w:rPr>
      <w:drawing>
        <wp:inline distT="0" distB="0" distL="0" distR="0" wp14:anchorId="5DE9C713" wp14:editId="6C87179F">
          <wp:extent cx="5742857" cy="542857"/>
          <wp:effectExtent l="0" t="0" r="0" b="0"/>
          <wp:docPr id="7035508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550807" name=""/>
                  <pic:cNvPicPr/>
                </pic:nvPicPr>
                <pic:blipFill>
                  <a:blip r:embed="rId1"/>
                  <a:stretch>
                    <a:fillRect/>
                  </a:stretch>
                </pic:blipFill>
                <pic:spPr>
                  <a:xfrm>
                    <a:off x="0" y="0"/>
                    <a:ext cx="5742857" cy="542857"/>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4DAB" w14:textId="77777777" w:rsidR="009B019B" w:rsidRDefault="009B01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AC70B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38BCF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C16EC5"/>
    <w:multiLevelType w:val="multilevel"/>
    <w:tmpl w:val="862E29F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B22086"/>
    <w:multiLevelType w:val="multilevel"/>
    <w:tmpl w:val="BF0A93A8"/>
    <w:lvl w:ilvl="0">
      <w:start w:val="1"/>
      <w:numFmt w:val="lowerLetter"/>
      <w:lvlText w:val="%1)"/>
      <w:lvlJc w:val="left"/>
      <w:pPr>
        <w:tabs>
          <w:tab w:val="num" w:pos="0"/>
        </w:tabs>
        <w:ind w:left="1222" w:hanging="360"/>
      </w:pPr>
    </w:lvl>
    <w:lvl w:ilvl="1">
      <w:start w:val="1"/>
      <w:numFmt w:val="lowerLetter"/>
      <w:lvlText w:val="%2."/>
      <w:lvlJc w:val="left"/>
      <w:pPr>
        <w:tabs>
          <w:tab w:val="num" w:pos="0"/>
        </w:tabs>
        <w:ind w:left="1942" w:hanging="360"/>
      </w:pPr>
    </w:lvl>
    <w:lvl w:ilvl="2">
      <w:start w:val="1"/>
      <w:numFmt w:val="lowerRoman"/>
      <w:lvlText w:val="%3."/>
      <w:lvlJc w:val="right"/>
      <w:pPr>
        <w:tabs>
          <w:tab w:val="num" w:pos="0"/>
        </w:tabs>
        <w:ind w:left="2662" w:hanging="180"/>
      </w:pPr>
    </w:lvl>
    <w:lvl w:ilvl="3">
      <w:start w:val="1"/>
      <w:numFmt w:val="decimal"/>
      <w:lvlText w:val="%4."/>
      <w:lvlJc w:val="left"/>
      <w:pPr>
        <w:tabs>
          <w:tab w:val="num" w:pos="0"/>
        </w:tabs>
        <w:ind w:left="3382" w:hanging="360"/>
      </w:pPr>
    </w:lvl>
    <w:lvl w:ilvl="4">
      <w:start w:val="1"/>
      <w:numFmt w:val="lowerLetter"/>
      <w:lvlText w:val="%5."/>
      <w:lvlJc w:val="left"/>
      <w:pPr>
        <w:tabs>
          <w:tab w:val="num" w:pos="0"/>
        </w:tabs>
        <w:ind w:left="4102" w:hanging="360"/>
      </w:pPr>
    </w:lvl>
    <w:lvl w:ilvl="5">
      <w:start w:val="1"/>
      <w:numFmt w:val="lowerRoman"/>
      <w:lvlText w:val="%6."/>
      <w:lvlJc w:val="right"/>
      <w:pPr>
        <w:tabs>
          <w:tab w:val="num" w:pos="0"/>
        </w:tabs>
        <w:ind w:left="4822" w:hanging="180"/>
      </w:pPr>
    </w:lvl>
    <w:lvl w:ilvl="6">
      <w:start w:val="1"/>
      <w:numFmt w:val="decimal"/>
      <w:lvlText w:val="%7."/>
      <w:lvlJc w:val="left"/>
      <w:pPr>
        <w:tabs>
          <w:tab w:val="num" w:pos="0"/>
        </w:tabs>
        <w:ind w:left="5542" w:hanging="360"/>
      </w:pPr>
    </w:lvl>
    <w:lvl w:ilvl="7">
      <w:start w:val="1"/>
      <w:numFmt w:val="lowerLetter"/>
      <w:lvlText w:val="%8."/>
      <w:lvlJc w:val="left"/>
      <w:pPr>
        <w:tabs>
          <w:tab w:val="num" w:pos="0"/>
        </w:tabs>
        <w:ind w:left="6262" w:hanging="360"/>
      </w:pPr>
    </w:lvl>
    <w:lvl w:ilvl="8">
      <w:start w:val="1"/>
      <w:numFmt w:val="lowerRoman"/>
      <w:lvlText w:val="%9."/>
      <w:lvlJc w:val="right"/>
      <w:pPr>
        <w:tabs>
          <w:tab w:val="num" w:pos="0"/>
        </w:tabs>
        <w:ind w:left="6982" w:hanging="180"/>
      </w:pPr>
    </w:lvl>
  </w:abstractNum>
  <w:abstractNum w:abstractNumId="4" w15:restartNumberingAfterBreak="0">
    <w:nsid w:val="031F61D9"/>
    <w:multiLevelType w:val="multilevel"/>
    <w:tmpl w:val="F4949072"/>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5" w15:restartNumberingAfterBreak="0">
    <w:nsid w:val="04821DFD"/>
    <w:multiLevelType w:val="multilevel"/>
    <w:tmpl w:val="4D3C8D42"/>
    <w:lvl w:ilvl="0">
      <w:start w:val="1"/>
      <w:numFmt w:val="decimal"/>
      <w:lvlText w:val="%1."/>
      <w:lvlJc w:val="left"/>
      <w:pPr>
        <w:tabs>
          <w:tab w:val="num" w:pos="0"/>
        </w:tabs>
        <w:ind w:left="362" w:firstLine="0"/>
      </w:pPr>
      <w:rPr>
        <w:rFonts w:ascii="Times New Roman" w:eastAsia="Times New Roman" w:hAnsi="Times New Roman" w:cs="Times New Roman"/>
        <w:b w:val="0"/>
        <w:i w:val="0"/>
        <w:strike w:val="0"/>
        <w:dstrike w:val="0"/>
        <w:color w:val="000000"/>
        <w:position w:val="0"/>
        <w:sz w:val="22"/>
        <w:szCs w:val="22"/>
        <w:u w:val="none" w:color="000000"/>
        <w:vertAlign w:val="baseline"/>
      </w:rPr>
    </w:lvl>
    <w:lvl w:ilvl="1">
      <w:start w:val="1"/>
      <w:numFmt w:val="lowerLetter"/>
      <w:lvlText w:val="%2."/>
      <w:lvlJc w:val="left"/>
      <w:pPr>
        <w:tabs>
          <w:tab w:val="num" w:pos="0"/>
        </w:tabs>
        <w:ind w:left="1440" w:hanging="360"/>
      </w:pPr>
      <w:rPr>
        <w:rFonts w:cs="Times New Roman"/>
        <w:b w:val="0"/>
        <w:bCs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06DF3A11"/>
    <w:multiLevelType w:val="multilevel"/>
    <w:tmpl w:val="DC0EAED4"/>
    <w:lvl w:ilvl="0">
      <w:start w:val="1"/>
      <w:numFmt w:val="decimal"/>
      <w:lvlText w:val="%1."/>
      <w:lvlJc w:val="left"/>
      <w:pPr>
        <w:tabs>
          <w:tab w:val="num" w:pos="0"/>
        </w:tabs>
        <w:ind w:left="928" w:hanging="360"/>
      </w:pPr>
      <w:rPr>
        <w:i w:val="0"/>
        <w:iCs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7" w15:restartNumberingAfterBreak="0">
    <w:nsid w:val="09EA0398"/>
    <w:multiLevelType w:val="multilevel"/>
    <w:tmpl w:val="27DEED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C0006BC"/>
    <w:multiLevelType w:val="multilevel"/>
    <w:tmpl w:val="0C50D1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2D2848"/>
    <w:multiLevelType w:val="multilevel"/>
    <w:tmpl w:val="1F96391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D5F353F"/>
    <w:multiLevelType w:val="multilevel"/>
    <w:tmpl w:val="F3F49E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96437E"/>
    <w:multiLevelType w:val="multilevel"/>
    <w:tmpl w:val="F9E673FE"/>
    <w:lvl w:ilvl="0">
      <w:start w:val="1"/>
      <w:numFmt w:val="decimal"/>
      <w:lvlText w:val="%1."/>
      <w:lvlJc w:val="left"/>
      <w:pPr>
        <w:tabs>
          <w:tab w:val="num" w:pos="0"/>
        </w:tabs>
        <w:ind w:left="1713"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2" w15:restartNumberingAfterBreak="0">
    <w:nsid w:val="100E13BC"/>
    <w:multiLevelType w:val="multilevel"/>
    <w:tmpl w:val="6B74BADE"/>
    <w:lvl w:ilvl="0">
      <w:start w:val="1"/>
      <w:numFmt w:val="decimal"/>
      <w:lvlText w:val="%1."/>
      <w:lvlJc w:val="left"/>
      <w:pPr>
        <w:tabs>
          <w:tab w:val="num" w:pos="0"/>
        </w:tabs>
        <w:ind w:left="888" w:hanging="360"/>
      </w:pPr>
    </w:lvl>
    <w:lvl w:ilvl="1">
      <w:start w:val="1"/>
      <w:numFmt w:val="lowerLetter"/>
      <w:lvlText w:val="%2."/>
      <w:lvlJc w:val="left"/>
      <w:pPr>
        <w:tabs>
          <w:tab w:val="num" w:pos="0"/>
        </w:tabs>
        <w:ind w:left="1608" w:hanging="360"/>
      </w:pPr>
    </w:lvl>
    <w:lvl w:ilvl="2">
      <w:start w:val="1"/>
      <w:numFmt w:val="lowerRoman"/>
      <w:lvlText w:val="%3."/>
      <w:lvlJc w:val="right"/>
      <w:pPr>
        <w:tabs>
          <w:tab w:val="num" w:pos="0"/>
        </w:tabs>
        <w:ind w:left="2328" w:hanging="180"/>
      </w:pPr>
    </w:lvl>
    <w:lvl w:ilvl="3">
      <w:start w:val="1"/>
      <w:numFmt w:val="decimal"/>
      <w:lvlText w:val="%4."/>
      <w:lvlJc w:val="left"/>
      <w:pPr>
        <w:tabs>
          <w:tab w:val="num" w:pos="0"/>
        </w:tabs>
        <w:ind w:left="3048" w:hanging="360"/>
      </w:pPr>
    </w:lvl>
    <w:lvl w:ilvl="4">
      <w:start w:val="1"/>
      <w:numFmt w:val="lowerLetter"/>
      <w:lvlText w:val="%5."/>
      <w:lvlJc w:val="left"/>
      <w:pPr>
        <w:tabs>
          <w:tab w:val="num" w:pos="0"/>
        </w:tabs>
        <w:ind w:left="3768" w:hanging="360"/>
      </w:pPr>
    </w:lvl>
    <w:lvl w:ilvl="5">
      <w:start w:val="1"/>
      <w:numFmt w:val="lowerRoman"/>
      <w:lvlText w:val="%6."/>
      <w:lvlJc w:val="right"/>
      <w:pPr>
        <w:tabs>
          <w:tab w:val="num" w:pos="0"/>
        </w:tabs>
        <w:ind w:left="4488" w:hanging="180"/>
      </w:pPr>
    </w:lvl>
    <w:lvl w:ilvl="6">
      <w:start w:val="1"/>
      <w:numFmt w:val="decimal"/>
      <w:lvlText w:val="%7."/>
      <w:lvlJc w:val="left"/>
      <w:pPr>
        <w:tabs>
          <w:tab w:val="num" w:pos="0"/>
        </w:tabs>
        <w:ind w:left="5208" w:hanging="360"/>
      </w:pPr>
    </w:lvl>
    <w:lvl w:ilvl="7">
      <w:start w:val="1"/>
      <w:numFmt w:val="lowerLetter"/>
      <w:lvlText w:val="%8."/>
      <w:lvlJc w:val="left"/>
      <w:pPr>
        <w:tabs>
          <w:tab w:val="num" w:pos="0"/>
        </w:tabs>
        <w:ind w:left="5928" w:hanging="360"/>
      </w:pPr>
    </w:lvl>
    <w:lvl w:ilvl="8">
      <w:start w:val="1"/>
      <w:numFmt w:val="lowerRoman"/>
      <w:lvlText w:val="%9."/>
      <w:lvlJc w:val="right"/>
      <w:pPr>
        <w:tabs>
          <w:tab w:val="num" w:pos="0"/>
        </w:tabs>
        <w:ind w:left="6648" w:hanging="180"/>
      </w:pPr>
    </w:lvl>
  </w:abstractNum>
  <w:abstractNum w:abstractNumId="13" w15:restartNumberingAfterBreak="0">
    <w:nsid w:val="138915EB"/>
    <w:multiLevelType w:val="multilevel"/>
    <w:tmpl w:val="FC84D7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3901DA4"/>
    <w:multiLevelType w:val="multilevel"/>
    <w:tmpl w:val="35D2311E"/>
    <w:lvl w:ilvl="0">
      <w:start w:val="10"/>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5" w15:restartNumberingAfterBreak="0">
    <w:nsid w:val="13E26A8C"/>
    <w:multiLevelType w:val="multilevel"/>
    <w:tmpl w:val="833E6C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6CE1D2E"/>
    <w:multiLevelType w:val="hybridMultilevel"/>
    <w:tmpl w:val="69987C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674D3"/>
    <w:multiLevelType w:val="multilevel"/>
    <w:tmpl w:val="153E729A"/>
    <w:lvl w:ilvl="0">
      <w:start w:val="1"/>
      <w:numFmt w:val="decimal"/>
      <w:lvlText w:val="%1."/>
      <w:lvlJc w:val="left"/>
      <w:pPr>
        <w:tabs>
          <w:tab w:val="num" w:pos="0"/>
        </w:tabs>
        <w:ind w:left="720" w:hanging="360"/>
      </w:pPr>
      <w:rPr>
        <w:rFonts w:ascii="Arial Narrow" w:hAnsi="Arial Narrow" w:cs="Tahoma"/>
        <w:b w:val="0"/>
        <w:bCs/>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20670AE"/>
    <w:multiLevelType w:val="multilevel"/>
    <w:tmpl w:val="1B90AF3E"/>
    <w:lvl w:ilvl="0">
      <w:start w:val="1"/>
      <w:numFmt w:val="decimal"/>
      <w:lvlText w:val="%1."/>
      <w:lvlJc w:val="left"/>
      <w:pPr>
        <w:tabs>
          <w:tab w:val="num" w:pos="0"/>
        </w:tabs>
        <w:ind w:left="1620" w:hanging="360"/>
      </w:pPr>
    </w:lvl>
    <w:lvl w:ilvl="1">
      <w:start w:val="1"/>
      <w:numFmt w:val="lowerLetter"/>
      <w:lvlText w:val="%2."/>
      <w:lvlJc w:val="left"/>
      <w:pPr>
        <w:tabs>
          <w:tab w:val="num" w:pos="0"/>
        </w:tabs>
        <w:ind w:left="2340" w:hanging="360"/>
      </w:pPr>
    </w:lvl>
    <w:lvl w:ilvl="2">
      <w:start w:val="1"/>
      <w:numFmt w:val="lowerRoman"/>
      <w:lvlText w:val="%3."/>
      <w:lvlJc w:val="right"/>
      <w:pPr>
        <w:tabs>
          <w:tab w:val="num" w:pos="0"/>
        </w:tabs>
        <w:ind w:left="3060" w:hanging="180"/>
      </w:pPr>
    </w:lvl>
    <w:lvl w:ilvl="3">
      <w:start w:val="1"/>
      <w:numFmt w:val="decimal"/>
      <w:lvlText w:val="%4."/>
      <w:lvlJc w:val="left"/>
      <w:pPr>
        <w:tabs>
          <w:tab w:val="num" w:pos="0"/>
        </w:tabs>
        <w:ind w:left="3780" w:hanging="360"/>
      </w:pPr>
    </w:lvl>
    <w:lvl w:ilvl="4">
      <w:start w:val="1"/>
      <w:numFmt w:val="lowerLetter"/>
      <w:lvlText w:val="%5."/>
      <w:lvlJc w:val="left"/>
      <w:pPr>
        <w:tabs>
          <w:tab w:val="num" w:pos="0"/>
        </w:tabs>
        <w:ind w:left="4500" w:hanging="360"/>
      </w:pPr>
    </w:lvl>
    <w:lvl w:ilvl="5">
      <w:start w:val="1"/>
      <w:numFmt w:val="lowerRoman"/>
      <w:lvlText w:val="%6."/>
      <w:lvlJc w:val="right"/>
      <w:pPr>
        <w:tabs>
          <w:tab w:val="num" w:pos="0"/>
        </w:tabs>
        <w:ind w:left="5220" w:hanging="180"/>
      </w:pPr>
    </w:lvl>
    <w:lvl w:ilvl="6">
      <w:start w:val="1"/>
      <w:numFmt w:val="decimal"/>
      <w:lvlText w:val="%7."/>
      <w:lvlJc w:val="left"/>
      <w:pPr>
        <w:tabs>
          <w:tab w:val="num" w:pos="0"/>
        </w:tabs>
        <w:ind w:left="5940" w:hanging="360"/>
      </w:pPr>
    </w:lvl>
    <w:lvl w:ilvl="7">
      <w:start w:val="1"/>
      <w:numFmt w:val="lowerLetter"/>
      <w:lvlText w:val="%8."/>
      <w:lvlJc w:val="left"/>
      <w:pPr>
        <w:tabs>
          <w:tab w:val="num" w:pos="0"/>
        </w:tabs>
        <w:ind w:left="6660" w:hanging="360"/>
      </w:pPr>
    </w:lvl>
    <w:lvl w:ilvl="8">
      <w:start w:val="1"/>
      <w:numFmt w:val="lowerRoman"/>
      <w:lvlText w:val="%9."/>
      <w:lvlJc w:val="right"/>
      <w:pPr>
        <w:tabs>
          <w:tab w:val="num" w:pos="0"/>
        </w:tabs>
        <w:ind w:left="7380" w:hanging="180"/>
      </w:pPr>
    </w:lvl>
  </w:abstractNum>
  <w:abstractNum w:abstractNumId="19" w15:restartNumberingAfterBreak="0">
    <w:nsid w:val="23C03B9E"/>
    <w:multiLevelType w:val="multilevel"/>
    <w:tmpl w:val="9306E5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4836B0E"/>
    <w:multiLevelType w:val="multilevel"/>
    <w:tmpl w:val="6F1885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25F74002"/>
    <w:multiLevelType w:val="multilevel"/>
    <w:tmpl w:val="A57C0C0E"/>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Arial Narrow" w:eastAsia="Times New Roman" w:hAnsi="Arial Narrow"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2" w15:restartNumberingAfterBreak="0">
    <w:nsid w:val="274F412E"/>
    <w:multiLevelType w:val="multilevel"/>
    <w:tmpl w:val="A3C89758"/>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3" w15:restartNumberingAfterBreak="0">
    <w:nsid w:val="27786696"/>
    <w:multiLevelType w:val="multilevel"/>
    <w:tmpl w:val="98F69126"/>
    <w:lvl w:ilvl="0">
      <w:numFmt w:val="bullet"/>
      <w:lvlText w:val=""/>
      <w:lvlJc w:val="left"/>
      <w:pPr>
        <w:tabs>
          <w:tab w:val="num" w:pos="0"/>
        </w:tabs>
        <w:ind w:left="644" w:hanging="360"/>
      </w:pPr>
      <w:rPr>
        <w:rFonts w:ascii="Wingdings" w:hAnsi="Wingdings" w:cs="Wingdings"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4" w15:restartNumberingAfterBreak="0">
    <w:nsid w:val="2A5E0AD2"/>
    <w:multiLevelType w:val="multilevel"/>
    <w:tmpl w:val="814CA7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A787663"/>
    <w:multiLevelType w:val="multilevel"/>
    <w:tmpl w:val="E78EF70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2B547B14"/>
    <w:multiLevelType w:val="multilevel"/>
    <w:tmpl w:val="0C5EEA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06A11C9"/>
    <w:multiLevelType w:val="multilevel"/>
    <w:tmpl w:val="FE64E394"/>
    <w:lvl w:ilvl="0">
      <w:start w:val="1"/>
      <w:numFmt w:val="decimal"/>
      <w:lvlText w:val="%1."/>
      <w:lvlJc w:val="left"/>
      <w:pPr>
        <w:tabs>
          <w:tab w:val="num" w:pos="0"/>
        </w:tabs>
        <w:ind w:left="1620" w:hanging="360"/>
      </w:pPr>
    </w:lvl>
    <w:lvl w:ilvl="1">
      <w:start w:val="1"/>
      <w:numFmt w:val="lowerLetter"/>
      <w:lvlText w:val="%2."/>
      <w:lvlJc w:val="left"/>
      <w:pPr>
        <w:tabs>
          <w:tab w:val="num" w:pos="0"/>
        </w:tabs>
        <w:ind w:left="2340" w:hanging="360"/>
      </w:pPr>
    </w:lvl>
    <w:lvl w:ilvl="2">
      <w:start w:val="1"/>
      <w:numFmt w:val="lowerRoman"/>
      <w:lvlText w:val="%3."/>
      <w:lvlJc w:val="right"/>
      <w:pPr>
        <w:tabs>
          <w:tab w:val="num" w:pos="0"/>
        </w:tabs>
        <w:ind w:left="3060" w:hanging="180"/>
      </w:pPr>
    </w:lvl>
    <w:lvl w:ilvl="3">
      <w:start w:val="1"/>
      <w:numFmt w:val="decimal"/>
      <w:lvlText w:val="%4."/>
      <w:lvlJc w:val="left"/>
      <w:pPr>
        <w:tabs>
          <w:tab w:val="num" w:pos="0"/>
        </w:tabs>
        <w:ind w:left="3780" w:hanging="360"/>
      </w:pPr>
    </w:lvl>
    <w:lvl w:ilvl="4">
      <w:start w:val="1"/>
      <w:numFmt w:val="lowerLetter"/>
      <w:lvlText w:val="%5."/>
      <w:lvlJc w:val="left"/>
      <w:pPr>
        <w:tabs>
          <w:tab w:val="num" w:pos="0"/>
        </w:tabs>
        <w:ind w:left="4500" w:hanging="360"/>
      </w:pPr>
    </w:lvl>
    <w:lvl w:ilvl="5">
      <w:start w:val="1"/>
      <w:numFmt w:val="lowerRoman"/>
      <w:lvlText w:val="%6."/>
      <w:lvlJc w:val="right"/>
      <w:pPr>
        <w:tabs>
          <w:tab w:val="num" w:pos="0"/>
        </w:tabs>
        <w:ind w:left="5220" w:hanging="180"/>
      </w:pPr>
    </w:lvl>
    <w:lvl w:ilvl="6">
      <w:start w:val="1"/>
      <w:numFmt w:val="decimal"/>
      <w:lvlText w:val="%7."/>
      <w:lvlJc w:val="left"/>
      <w:pPr>
        <w:tabs>
          <w:tab w:val="num" w:pos="0"/>
        </w:tabs>
        <w:ind w:left="5940" w:hanging="360"/>
      </w:pPr>
    </w:lvl>
    <w:lvl w:ilvl="7">
      <w:start w:val="1"/>
      <w:numFmt w:val="lowerLetter"/>
      <w:lvlText w:val="%8."/>
      <w:lvlJc w:val="left"/>
      <w:pPr>
        <w:tabs>
          <w:tab w:val="num" w:pos="0"/>
        </w:tabs>
        <w:ind w:left="6660" w:hanging="360"/>
      </w:pPr>
    </w:lvl>
    <w:lvl w:ilvl="8">
      <w:start w:val="1"/>
      <w:numFmt w:val="lowerRoman"/>
      <w:lvlText w:val="%9."/>
      <w:lvlJc w:val="right"/>
      <w:pPr>
        <w:tabs>
          <w:tab w:val="num" w:pos="0"/>
        </w:tabs>
        <w:ind w:left="7380" w:hanging="180"/>
      </w:pPr>
    </w:lvl>
  </w:abstractNum>
  <w:abstractNum w:abstractNumId="28" w15:restartNumberingAfterBreak="0">
    <w:nsid w:val="317351CF"/>
    <w:multiLevelType w:val="multilevel"/>
    <w:tmpl w:val="87D0B6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347A6387"/>
    <w:multiLevelType w:val="multilevel"/>
    <w:tmpl w:val="0CF8E6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39250A19"/>
    <w:multiLevelType w:val="multilevel"/>
    <w:tmpl w:val="BB704536"/>
    <w:lvl w:ilvl="0">
      <w:start w:val="1"/>
      <w:numFmt w:val="lowerLetter"/>
      <w:lvlText w:val="%1)"/>
      <w:lvlJc w:val="left"/>
      <w:pPr>
        <w:tabs>
          <w:tab w:val="num" w:pos="0"/>
        </w:tabs>
        <w:ind w:left="720" w:hanging="360"/>
      </w:p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95A8C5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9B46AB6"/>
    <w:multiLevelType w:val="multilevel"/>
    <w:tmpl w:val="4C8033D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AAF144D"/>
    <w:multiLevelType w:val="multilevel"/>
    <w:tmpl w:val="16D2F94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B740367"/>
    <w:multiLevelType w:val="multilevel"/>
    <w:tmpl w:val="5EE61660"/>
    <w:lvl w:ilvl="0">
      <w:start w:val="1"/>
      <w:numFmt w:val="decimal"/>
      <w:lvlText w:val="%1."/>
      <w:lvlJc w:val="left"/>
      <w:pPr>
        <w:tabs>
          <w:tab w:val="num" w:pos="0"/>
        </w:tabs>
        <w:ind w:left="360" w:hanging="360"/>
      </w:pPr>
      <w:rPr>
        <w:rFonts w:ascii="Arial Narrow" w:hAnsi="Arial Narrow" w:cs="Times New Roman"/>
        <w:b w:val="0"/>
        <w:i w:val="0"/>
        <w:strike w:val="0"/>
        <w:dstrike w:val="0"/>
        <w:color w:val="000000"/>
        <w:position w:val="0"/>
        <w:sz w:val="22"/>
        <w:szCs w:val="22"/>
        <w:u w:val="none" w:color="000000"/>
        <w:vertAlign w:val="baseline"/>
      </w:rPr>
    </w:lvl>
    <w:lvl w:ilvl="1">
      <w:start w:val="1"/>
      <w:numFmt w:val="lowerLetter"/>
      <w:lvlText w:val="%2)"/>
      <w:lvlJc w:val="left"/>
      <w:pPr>
        <w:tabs>
          <w:tab w:val="num" w:pos="0"/>
        </w:tabs>
        <w:ind w:left="660" w:hanging="360"/>
      </w:pPr>
      <w:rPr>
        <w:b w:val="0"/>
        <w:i w:val="0"/>
        <w:strike w:val="0"/>
        <w:dstrike w:val="0"/>
        <w:color w:val="000000"/>
        <w:position w:val="0"/>
        <w:sz w:val="22"/>
        <w:szCs w:val="22"/>
        <w:u w:val="none" w:color="000000"/>
        <w:vertAlign w:val="baseline"/>
      </w:rPr>
    </w:lvl>
    <w:lvl w:ilvl="2">
      <w:start w:val="1"/>
      <w:numFmt w:val="decimal"/>
      <w:lvlText w:val="%1.%2.%3."/>
      <w:lvlJc w:val="left"/>
      <w:pPr>
        <w:tabs>
          <w:tab w:val="num" w:pos="0"/>
        </w:tabs>
        <w:ind w:left="1224" w:hanging="504"/>
      </w:pPr>
      <w:rPr>
        <w:rFonts w:cs="Times New Roman"/>
        <w:b w:val="0"/>
        <w:i w:val="0"/>
        <w:strike w:val="0"/>
        <w:dstrike w:val="0"/>
        <w:color w:val="000000"/>
        <w:position w:val="0"/>
        <w:sz w:val="20"/>
        <w:szCs w:val="20"/>
        <w:u w:val="none" w:color="000000"/>
        <w:vertAlign w:val="baseline"/>
      </w:rPr>
    </w:lvl>
    <w:lvl w:ilvl="3">
      <w:start w:val="1"/>
      <w:numFmt w:val="decimal"/>
      <w:lvlText w:val="%1.%2.%3.%4."/>
      <w:lvlJc w:val="left"/>
      <w:pPr>
        <w:tabs>
          <w:tab w:val="num" w:pos="0"/>
        </w:tabs>
        <w:ind w:left="1728" w:hanging="648"/>
      </w:pPr>
      <w:rPr>
        <w:rFonts w:cs="Times New Roman"/>
        <w:b w:val="0"/>
        <w:i w:val="0"/>
        <w:strike w:val="0"/>
        <w:dstrike w:val="0"/>
        <w:color w:val="000000"/>
        <w:position w:val="0"/>
        <w:sz w:val="20"/>
        <w:szCs w:val="20"/>
        <w:u w:val="none" w:color="000000"/>
        <w:vertAlign w:val="baseline"/>
      </w:rPr>
    </w:lvl>
    <w:lvl w:ilvl="4">
      <w:start w:val="1"/>
      <w:numFmt w:val="decimal"/>
      <w:lvlText w:val="%1.%2.%3.%4.%5."/>
      <w:lvlJc w:val="left"/>
      <w:pPr>
        <w:tabs>
          <w:tab w:val="num" w:pos="0"/>
        </w:tabs>
        <w:ind w:left="2232" w:hanging="792"/>
      </w:pPr>
      <w:rPr>
        <w:rFonts w:cs="Times New Roman"/>
        <w:b w:val="0"/>
        <w:i w:val="0"/>
        <w:strike w:val="0"/>
        <w:dstrike w:val="0"/>
        <w:color w:val="000000"/>
        <w:position w:val="0"/>
        <w:sz w:val="20"/>
        <w:szCs w:val="20"/>
        <w:u w:val="none" w:color="000000"/>
        <w:vertAlign w:val="baseline"/>
      </w:rPr>
    </w:lvl>
    <w:lvl w:ilvl="5">
      <w:start w:val="1"/>
      <w:numFmt w:val="decimal"/>
      <w:lvlText w:val="%1.%2.%3.%4.%5.%6."/>
      <w:lvlJc w:val="left"/>
      <w:pPr>
        <w:tabs>
          <w:tab w:val="num" w:pos="0"/>
        </w:tabs>
        <w:ind w:left="2736" w:hanging="936"/>
      </w:pPr>
      <w:rPr>
        <w:rFonts w:cs="Times New Roman"/>
        <w:b w:val="0"/>
        <w:i w:val="0"/>
        <w:strike w:val="0"/>
        <w:dstrike w:val="0"/>
        <w:color w:val="000000"/>
        <w:position w:val="0"/>
        <w:sz w:val="20"/>
        <w:szCs w:val="20"/>
        <w:u w:val="none" w:color="000000"/>
        <w:vertAlign w:val="baseline"/>
      </w:rPr>
    </w:lvl>
    <w:lvl w:ilvl="6">
      <w:start w:val="1"/>
      <w:numFmt w:val="decimal"/>
      <w:lvlText w:val="%1.%2.%3.%4.%5.%6.%7."/>
      <w:lvlJc w:val="left"/>
      <w:pPr>
        <w:tabs>
          <w:tab w:val="num" w:pos="0"/>
        </w:tabs>
        <w:ind w:left="3240" w:hanging="1080"/>
      </w:pPr>
      <w:rPr>
        <w:rFonts w:cs="Times New Roman"/>
        <w:b w:val="0"/>
        <w:i w:val="0"/>
        <w:strike w:val="0"/>
        <w:dstrike w:val="0"/>
        <w:color w:val="000000"/>
        <w:position w:val="0"/>
        <w:sz w:val="20"/>
        <w:szCs w:val="20"/>
        <w:u w:val="none" w:color="000000"/>
        <w:vertAlign w:val="baseline"/>
      </w:rPr>
    </w:lvl>
    <w:lvl w:ilvl="7">
      <w:start w:val="1"/>
      <w:numFmt w:val="decimal"/>
      <w:lvlText w:val="%1.%2.%3.%4.%5.%6.%7.%8."/>
      <w:lvlJc w:val="left"/>
      <w:pPr>
        <w:tabs>
          <w:tab w:val="num" w:pos="0"/>
        </w:tabs>
        <w:ind w:left="3744" w:hanging="1224"/>
      </w:pPr>
      <w:rPr>
        <w:rFonts w:cs="Times New Roman"/>
        <w:b w:val="0"/>
        <w:i w:val="0"/>
        <w:strike w:val="0"/>
        <w:dstrike w:val="0"/>
        <w:color w:val="000000"/>
        <w:position w:val="0"/>
        <w:sz w:val="20"/>
        <w:szCs w:val="20"/>
        <w:u w:val="none" w:color="000000"/>
        <w:vertAlign w:val="baseline"/>
      </w:rPr>
    </w:lvl>
    <w:lvl w:ilvl="8">
      <w:start w:val="1"/>
      <w:numFmt w:val="decimal"/>
      <w:lvlText w:val="%1.%2.%3.%4.%5.%6.%7.%8.%9."/>
      <w:lvlJc w:val="left"/>
      <w:pPr>
        <w:tabs>
          <w:tab w:val="num" w:pos="0"/>
        </w:tabs>
        <w:ind w:left="4320" w:hanging="1440"/>
      </w:pPr>
      <w:rPr>
        <w:rFonts w:cs="Times New Roman"/>
        <w:b w:val="0"/>
        <w:i w:val="0"/>
        <w:strike w:val="0"/>
        <w:dstrike w:val="0"/>
        <w:color w:val="000000"/>
        <w:position w:val="0"/>
        <w:sz w:val="20"/>
        <w:szCs w:val="20"/>
        <w:u w:val="none" w:color="000000"/>
        <w:vertAlign w:val="baseline"/>
      </w:rPr>
    </w:lvl>
  </w:abstractNum>
  <w:abstractNum w:abstractNumId="35" w15:restartNumberingAfterBreak="0">
    <w:nsid w:val="3CE14ABC"/>
    <w:multiLevelType w:val="multilevel"/>
    <w:tmpl w:val="87404A24"/>
    <w:lvl w:ilvl="0">
      <w:start w:val="1"/>
      <w:numFmt w:val="decimal"/>
      <w:lvlText w:val="%1."/>
      <w:lvlJc w:val="left"/>
      <w:pPr>
        <w:tabs>
          <w:tab w:val="num" w:pos="0"/>
        </w:tabs>
        <w:ind w:left="1800" w:hanging="360"/>
      </w:pPr>
      <w:rPr>
        <w:sz w:val="18"/>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36" w15:restartNumberingAfterBreak="0">
    <w:nsid w:val="3E114D2E"/>
    <w:multiLevelType w:val="multilevel"/>
    <w:tmpl w:val="4D8458FE"/>
    <w:lvl w:ilvl="0">
      <w:start w:val="1"/>
      <w:numFmt w:val="decimal"/>
      <w:lvlText w:val="%1."/>
      <w:lvlJc w:val="left"/>
      <w:pPr>
        <w:tabs>
          <w:tab w:val="num" w:pos="720"/>
        </w:tabs>
        <w:ind w:left="360" w:hanging="360"/>
      </w:pPr>
      <w:rPr>
        <w:rFonts w:cs="Times New Roman"/>
        <w:b w:val="0"/>
        <w:sz w:val="20"/>
      </w:rPr>
    </w:lvl>
    <w:lvl w:ilvl="1">
      <w:start w:val="1"/>
      <w:numFmt w:val="decimal"/>
      <w:lvlText w:val="%2."/>
      <w:lvlJc w:val="left"/>
      <w:pPr>
        <w:tabs>
          <w:tab w:val="num" w:pos="360"/>
        </w:tabs>
        <w:ind w:left="340" w:hanging="340"/>
      </w:pPr>
      <w:rPr>
        <w:rFonts w:cs="Courier New"/>
        <w:b w:val="0"/>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FED17CD"/>
    <w:multiLevelType w:val="multilevel"/>
    <w:tmpl w:val="8206A9D2"/>
    <w:lvl w:ilvl="0">
      <w:start w:val="1"/>
      <w:numFmt w:val="decimal"/>
      <w:lvlText w:val="%1."/>
      <w:lvlJc w:val="left"/>
      <w:pPr>
        <w:tabs>
          <w:tab w:val="num" w:pos="0"/>
        </w:tabs>
        <w:ind w:left="360" w:hanging="360"/>
      </w:pPr>
    </w:lvl>
    <w:lvl w:ilvl="1">
      <w:start w:val="1"/>
      <w:numFmt w:val="decimal"/>
      <w:lvlText w:val="%1.%2."/>
      <w:lvlJc w:val="right"/>
      <w:pPr>
        <w:tabs>
          <w:tab w:val="num" w:pos="0"/>
        </w:tabs>
        <w:ind w:left="432" w:hanging="432"/>
      </w:pPr>
      <w:rPr>
        <w:color w:val="auto"/>
        <w:sz w:val="24"/>
        <w:szCs w:val="24"/>
      </w:rPr>
    </w:lvl>
    <w:lvl w:ilvl="2">
      <w:start w:val="1"/>
      <w:numFmt w:val="decimal"/>
      <w:lvlText w:val="%3."/>
      <w:lvlJc w:val="left"/>
      <w:pPr>
        <w:tabs>
          <w:tab w:val="num" w:pos="0"/>
        </w:tabs>
        <w:ind w:left="981" w:hanging="360"/>
      </w:pPr>
      <w:rPr>
        <w:rFonts w:ascii="Arial Narrow" w:eastAsia="Calibri" w:hAnsi="Arial Narrow" w:cs="Calibri"/>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
      <w:lvlJc w:val="left"/>
      <w:pPr>
        <w:tabs>
          <w:tab w:val="num" w:pos="0"/>
        </w:tabs>
        <w:ind w:left="1800" w:hanging="360"/>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43792F0F"/>
    <w:multiLevelType w:val="multilevel"/>
    <w:tmpl w:val="38BCFC7E"/>
    <w:lvl w:ilvl="0">
      <w:start w:val="1"/>
      <w:numFmt w:val="decimal"/>
      <w:lvlText w:val="%1."/>
      <w:lvlJc w:val="left"/>
      <w:pPr>
        <w:tabs>
          <w:tab w:val="num" w:pos="0"/>
        </w:tabs>
        <w:ind w:left="1854" w:hanging="360"/>
      </w:pPr>
    </w:lvl>
    <w:lvl w:ilvl="1">
      <w:start w:val="1"/>
      <w:numFmt w:val="lowerRoman"/>
      <w:lvlText w:val="%2)"/>
      <w:lvlJc w:val="left"/>
      <w:pPr>
        <w:tabs>
          <w:tab w:val="num" w:pos="0"/>
        </w:tabs>
        <w:ind w:left="2574" w:hanging="360"/>
      </w:pPr>
      <w:rPr>
        <w:rFonts w:ascii="Arial Narrow" w:eastAsia="Times New Roman" w:hAnsi="Arial Narrow" w:cs="Tahoma"/>
      </w:r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9" w15:restartNumberingAfterBreak="0">
    <w:nsid w:val="447A2D82"/>
    <w:multiLevelType w:val="multilevel"/>
    <w:tmpl w:val="3402A80A"/>
    <w:lvl w:ilvl="0">
      <w:start w:val="1"/>
      <w:numFmt w:val="decimal"/>
      <w:lvlText w:val="%1)"/>
      <w:lvlJc w:val="left"/>
      <w:pPr>
        <w:tabs>
          <w:tab w:val="num" w:pos="708"/>
        </w:tabs>
        <w:ind w:left="894"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206" w:firstLine="0"/>
      </w:pPr>
      <w:rPr>
        <w:rFonts w:ascii="Arial Narrow" w:eastAsia="Times New Roman" w:hAnsi="Arial Narrow" w:cs="Times New Roman"/>
        <w:b w:val="0"/>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6"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40" w15:restartNumberingAfterBreak="0">
    <w:nsid w:val="457268C0"/>
    <w:multiLevelType w:val="multilevel"/>
    <w:tmpl w:val="B2969B82"/>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710769A"/>
    <w:multiLevelType w:val="multilevel"/>
    <w:tmpl w:val="A0EA9DCC"/>
    <w:lvl w:ilvl="0">
      <w:start w:val="1"/>
      <w:numFmt w:val="decimal"/>
      <w:lvlText w:val="%1."/>
      <w:lvlJc w:val="left"/>
      <w:pPr>
        <w:tabs>
          <w:tab w:val="num" w:pos="0"/>
        </w:tabs>
        <w:ind w:left="502" w:hanging="360"/>
      </w:pPr>
      <w:rPr>
        <w:i w:val="0"/>
      </w:rPr>
    </w:lvl>
    <w:lvl w:ilvl="1">
      <w:start w:val="1"/>
      <w:numFmt w:val="lowerLetter"/>
      <w:lvlText w:val="%2."/>
      <w:lvlJc w:val="left"/>
      <w:pPr>
        <w:tabs>
          <w:tab w:val="num" w:pos="-294"/>
        </w:tabs>
        <w:ind w:left="928"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2" w15:restartNumberingAfterBreak="0">
    <w:nsid w:val="49835BCC"/>
    <w:multiLevelType w:val="multilevel"/>
    <w:tmpl w:val="C0AE8D4A"/>
    <w:lvl w:ilvl="0">
      <w:start w:val="1"/>
      <w:numFmt w:val="lowerLetter"/>
      <w:lvlText w:val="%1)"/>
      <w:lvlJc w:val="left"/>
      <w:pPr>
        <w:tabs>
          <w:tab w:val="num" w:pos="0"/>
        </w:tabs>
        <w:ind w:left="1720" w:hanging="360"/>
      </w:pPr>
    </w:lvl>
    <w:lvl w:ilvl="1">
      <w:start w:val="1"/>
      <w:numFmt w:val="lowerLetter"/>
      <w:lvlText w:val="%2."/>
      <w:lvlJc w:val="left"/>
      <w:pPr>
        <w:tabs>
          <w:tab w:val="num" w:pos="0"/>
        </w:tabs>
        <w:ind w:left="2440" w:hanging="360"/>
      </w:pPr>
    </w:lvl>
    <w:lvl w:ilvl="2">
      <w:start w:val="1"/>
      <w:numFmt w:val="lowerRoman"/>
      <w:lvlText w:val="%3."/>
      <w:lvlJc w:val="right"/>
      <w:pPr>
        <w:tabs>
          <w:tab w:val="num" w:pos="0"/>
        </w:tabs>
        <w:ind w:left="3160" w:hanging="180"/>
      </w:pPr>
    </w:lvl>
    <w:lvl w:ilvl="3">
      <w:start w:val="1"/>
      <w:numFmt w:val="decimal"/>
      <w:lvlText w:val="%4."/>
      <w:lvlJc w:val="left"/>
      <w:pPr>
        <w:tabs>
          <w:tab w:val="num" w:pos="0"/>
        </w:tabs>
        <w:ind w:left="3880" w:hanging="360"/>
      </w:pPr>
    </w:lvl>
    <w:lvl w:ilvl="4">
      <w:start w:val="1"/>
      <w:numFmt w:val="lowerLetter"/>
      <w:lvlText w:val="%5."/>
      <w:lvlJc w:val="left"/>
      <w:pPr>
        <w:tabs>
          <w:tab w:val="num" w:pos="0"/>
        </w:tabs>
        <w:ind w:left="4600" w:hanging="360"/>
      </w:pPr>
    </w:lvl>
    <w:lvl w:ilvl="5">
      <w:start w:val="1"/>
      <w:numFmt w:val="lowerRoman"/>
      <w:lvlText w:val="%6."/>
      <w:lvlJc w:val="right"/>
      <w:pPr>
        <w:tabs>
          <w:tab w:val="num" w:pos="0"/>
        </w:tabs>
        <w:ind w:left="5320" w:hanging="180"/>
      </w:pPr>
    </w:lvl>
    <w:lvl w:ilvl="6">
      <w:start w:val="1"/>
      <w:numFmt w:val="decimal"/>
      <w:lvlText w:val="%7."/>
      <w:lvlJc w:val="left"/>
      <w:pPr>
        <w:tabs>
          <w:tab w:val="num" w:pos="0"/>
        </w:tabs>
        <w:ind w:left="6040" w:hanging="360"/>
      </w:pPr>
    </w:lvl>
    <w:lvl w:ilvl="7">
      <w:start w:val="1"/>
      <w:numFmt w:val="lowerLetter"/>
      <w:lvlText w:val="%8."/>
      <w:lvlJc w:val="left"/>
      <w:pPr>
        <w:tabs>
          <w:tab w:val="num" w:pos="0"/>
        </w:tabs>
        <w:ind w:left="6760" w:hanging="360"/>
      </w:pPr>
    </w:lvl>
    <w:lvl w:ilvl="8">
      <w:start w:val="1"/>
      <w:numFmt w:val="lowerRoman"/>
      <w:lvlText w:val="%9."/>
      <w:lvlJc w:val="right"/>
      <w:pPr>
        <w:tabs>
          <w:tab w:val="num" w:pos="0"/>
        </w:tabs>
        <w:ind w:left="7480" w:hanging="180"/>
      </w:pPr>
    </w:lvl>
  </w:abstractNum>
  <w:abstractNum w:abstractNumId="43" w15:restartNumberingAfterBreak="0">
    <w:nsid w:val="50510003"/>
    <w:multiLevelType w:val="multilevel"/>
    <w:tmpl w:val="2700AF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23D240A"/>
    <w:multiLevelType w:val="multilevel"/>
    <w:tmpl w:val="8AB00B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558B72CB"/>
    <w:multiLevelType w:val="multilevel"/>
    <w:tmpl w:val="5784F1FA"/>
    <w:lvl w:ilvl="0">
      <w:start w:val="1"/>
      <w:numFmt w:val="lowerLetter"/>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46" w15:restartNumberingAfterBreak="0">
    <w:nsid w:val="56C04D16"/>
    <w:multiLevelType w:val="multilevel"/>
    <w:tmpl w:val="1EE0E042"/>
    <w:lvl w:ilvl="0">
      <w:start w:val="2"/>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56F778A4"/>
    <w:multiLevelType w:val="multilevel"/>
    <w:tmpl w:val="E4ECB2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85E4E1D"/>
    <w:multiLevelType w:val="multilevel"/>
    <w:tmpl w:val="DFD6C628"/>
    <w:lvl w:ilvl="0">
      <w:start w:val="1"/>
      <w:numFmt w:val="decimal"/>
      <w:lvlText w:val="%1."/>
      <w:lvlJc w:val="left"/>
      <w:pPr>
        <w:tabs>
          <w:tab w:val="num" w:pos="0"/>
        </w:tabs>
        <w:ind w:left="360" w:hanging="360"/>
      </w:pPr>
      <w:rPr>
        <w:rFonts w:ascii="Arial Narrow" w:eastAsia="Calibri" w:hAnsi="Arial Narrow" w:cs="Calibri"/>
      </w:rPr>
    </w:lvl>
    <w:lvl w:ilvl="1">
      <w:start w:val="1"/>
      <w:numFmt w:val="decimal"/>
      <w:lvlText w:val="%1.%2."/>
      <w:lvlJc w:val="left"/>
      <w:pPr>
        <w:tabs>
          <w:tab w:val="num" w:pos="0"/>
        </w:tabs>
        <w:ind w:left="792" w:hanging="432"/>
      </w:pPr>
      <w:rPr>
        <w:sz w:val="22"/>
        <w:szCs w:val="22"/>
      </w:rPr>
    </w:lvl>
    <w:lvl w:ilvl="2">
      <w:start w:val="1"/>
      <w:numFmt w:val="decimal"/>
      <w:lvlText w:val="%3."/>
      <w:lvlJc w:val="left"/>
      <w:pPr>
        <w:tabs>
          <w:tab w:val="num" w:pos="0"/>
        </w:tabs>
        <w:ind w:left="1080" w:hanging="360"/>
      </w:pPr>
    </w:lvl>
    <w:lvl w:ilvl="3">
      <w:start w:val="1"/>
      <w:numFmt w:val="decimal"/>
      <w:lvlText w:val="%4."/>
      <w:lvlJc w:val="left"/>
      <w:pPr>
        <w:tabs>
          <w:tab w:val="num" w:pos="0"/>
        </w:tabs>
        <w:ind w:left="1728" w:hanging="648"/>
      </w:pPr>
      <w:rPr>
        <w:rFonts w:ascii="Arial Narrow" w:eastAsia="Times New Roman" w:hAnsi="Arial Narrow" w:cs="Tahoma"/>
      </w:rPr>
    </w:lvl>
    <w:lvl w:ilvl="4">
      <w:start w:val="1"/>
      <w:numFmt w:val="bullet"/>
      <w:lvlText w:val=""/>
      <w:lvlJc w:val="left"/>
      <w:pPr>
        <w:tabs>
          <w:tab w:val="num" w:pos="0"/>
        </w:tabs>
        <w:ind w:left="1800" w:hanging="360"/>
      </w:pPr>
      <w:rPr>
        <w:rFonts w:ascii="Symbol" w:hAnsi="Symbol" w:cs="Symbol"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58BA2B6A"/>
    <w:multiLevelType w:val="hybridMultilevel"/>
    <w:tmpl w:val="5B7ABAFC"/>
    <w:lvl w:ilvl="0" w:tplc="CFD0D6D8">
      <w:start w:val="1"/>
      <w:numFmt w:val="decimal"/>
      <w:lvlText w:val="%1."/>
      <w:lvlJc w:val="left"/>
      <w:pPr>
        <w:tabs>
          <w:tab w:val="num" w:pos="2094"/>
        </w:tabs>
        <w:ind w:left="2094"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C696391"/>
    <w:multiLevelType w:val="multilevel"/>
    <w:tmpl w:val="DE94722A"/>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5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Letter"/>
      <w:lvlText w:val="%3)"/>
      <w:lvlJc w:val="left"/>
      <w:pPr>
        <w:tabs>
          <w:tab w:val="num" w:pos="517"/>
        </w:tabs>
        <w:ind w:left="709" w:firstLine="0"/>
      </w:pPr>
      <w:rPr>
        <w:rFonts w:ascii="Arial Narrow" w:eastAsia="Times New Roman" w:hAnsi="Arial Narrow"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1" w15:restartNumberingAfterBreak="0">
    <w:nsid w:val="5EAB1B8B"/>
    <w:multiLevelType w:val="multilevel"/>
    <w:tmpl w:val="C23891DA"/>
    <w:lvl w:ilvl="0">
      <w:start w:val="1"/>
      <w:numFmt w:val="decimal"/>
      <w:lvlText w:val="%1."/>
      <w:lvlJc w:val="left"/>
      <w:pPr>
        <w:tabs>
          <w:tab w:val="num" w:pos="0"/>
        </w:tabs>
        <w:ind w:left="362" w:firstLine="0"/>
      </w:pPr>
      <w:rPr>
        <w:rFonts w:ascii="Times New Roman" w:eastAsia="Times New Roman" w:hAnsi="Times New Roman" w:cs="Times New Roman"/>
        <w:b w:val="0"/>
        <w:i w:val="0"/>
        <w:strike w:val="0"/>
        <w:dstrike w:val="0"/>
        <w:color w:val="000000"/>
        <w:position w:val="0"/>
        <w:sz w:val="22"/>
        <w:szCs w:val="22"/>
        <w:u w:val="none" w:color="000000"/>
        <w:vertAlign w:val="baseline"/>
      </w:rPr>
    </w:lvl>
    <w:lvl w:ilvl="1">
      <w:start w:val="1"/>
      <w:numFmt w:val="lowerLetter"/>
      <w:lvlText w:val="%2."/>
      <w:lvlJc w:val="left"/>
      <w:pPr>
        <w:tabs>
          <w:tab w:val="num" w:pos="0"/>
        </w:tabs>
        <w:ind w:left="1440" w:hanging="360"/>
      </w:pPr>
      <w:rPr>
        <w:rFonts w:cs="Times New Roman"/>
        <w:b w:val="0"/>
        <w:bCs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2" w15:restartNumberingAfterBreak="0">
    <w:nsid w:val="5F0C27BB"/>
    <w:multiLevelType w:val="multilevel"/>
    <w:tmpl w:val="CF301312"/>
    <w:lvl w:ilvl="0">
      <w:start w:val="1"/>
      <w:numFmt w:val="decimal"/>
      <w:lvlText w:val="%1."/>
      <w:lvlJc w:val="left"/>
      <w:pPr>
        <w:tabs>
          <w:tab w:val="num" w:pos="0"/>
        </w:tabs>
        <w:ind w:left="360"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53" w15:restartNumberingAfterBreak="0">
    <w:nsid w:val="60876A05"/>
    <w:multiLevelType w:val="multilevel"/>
    <w:tmpl w:val="FEFCBE2A"/>
    <w:lvl w:ilvl="0">
      <w:start w:val="1"/>
      <w:numFmt w:val="decimal"/>
      <w:lvlText w:val="%1."/>
      <w:lvlJc w:val="left"/>
      <w:pPr>
        <w:tabs>
          <w:tab w:val="num" w:pos="0"/>
        </w:tabs>
        <w:ind w:left="502" w:hanging="360"/>
      </w:pPr>
      <w:rPr>
        <w:b w:val="0"/>
        <w:i w:val="0"/>
      </w:rPr>
    </w:lvl>
    <w:lvl w:ilvl="1">
      <w:start w:val="1"/>
      <w:numFmt w:val="decimal"/>
      <w:isLgl/>
      <w:lvlText w:val="%1.%2."/>
      <w:lvlJc w:val="left"/>
      <w:pPr>
        <w:tabs>
          <w:tab w:val="num" w:pos="0"/>
        </w:tabs>
        <w:ind w:left="720" w:hanging="360"/>
      </w:pPr>
      <w:rPr>
        <w:b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54" w15:restartNumberingAfterBreak="0">
    <w:nsid w:val="610E1E56"/>
    <w:multiLevelType w:val="multilevel"/>
    <w:tmpl w:val="EBA23898"/>
    <w:lvl w:ilvl="0">
      <w:start w:val="1"/>
      <w:numFmt w:val="decimal"/>
      <w:lvlText w:val="%1."/>
      <w:lvlJc w:val="left"/>
      <w:pPr>
        <w:tabs>
          <w:tab w:val="num" w:pos="0"/>
        </w:tabs>
        <w:ind w:left="362" w:hanging="360"/>
      </w:pPr>
      <w:rPr>
        <w:rFonts w:cs="Times New Roman"/>
        <w:b w:val="0"/>
        <w:i w:val="0"/>
        <w:strike w:val="0"/>
        <w:dstrike w:val="0"/>
        <w:color w:val="000000"/>
        <w:position w:val="0"/>
        <w:sz w:val="22"/>
        <w:szCs w:val="22"/>
        <w:u w:val="none" w:color="000000"/>
        <w:vertAlign w:val="baseline"/>
      </w:rPr>
    </w:lvl>
    <w:lvl w:ilvl="1">
      <w:start w:val="1"/>
      <w:numFmt w:val="decimal"/>
      <w:lvlText w:val="%1.%2."/>
      <w:lvlJc w:val="left"/>
      <w:pPr>
        <w:tabs>
          <w:tab w:val="num" w:pos="0"/>
        </w:tabs>
        <w:ind w:left="794" w:hanging="432"/>
      </w:pPr>
      <w:rPr>
        <w:rFonts w:cs="Times New Roman"/>
      </w:rPr>
    </w:lvl>
    <w:lvl w:ilvl="2">
      <w:start w:val="1"/>
      <w:numFmt w:val="decimal"/>
      <w:lvlText w:val="%1.%2.%3."/>
      <w:lvlJc w:val="left"/>
      <w:pPr>
        <w:tabs>
          <w:tab w:val="num" w:pos="0"/>
        </w:tabs>
        <w:ind w:left="1226" w:hanging="504"/>
      </w:pPr>
      <w:rPr>
        <w:rFonts w:cs="Times New Roman"/>
      </w:rPr>
    </w:lvl>
    <w:lvl w:ilvl="3">
      <w:start w:val="1"/>
      <w:numFmt w:val="decimal"/>
      <w:lvlText w:val="%1.%2.%3.%4."/>
      <w:lvlJc w:val="left"/>
      <w:pPr>
        <w:tabs>
          <w:tab w:val="num" w:pos="0"/>
        </w:tabs>
        <w:ind w:left="1730" w:hanging="648"/>
      </w:pPr>
      <w:rPr>
        <w:rFonts w:cs="Times New Roman"/>
      </w:rPr>
    </w:lvl>
    <w:lvl w:ilvl="4">
      <w:start w:val="1"/>
      <w:numFmt w:val="decimal"/>
      <w:lvlText w:val="%1.%2.%3.%4.%5."/>
      <w:lvlJc w:val="left"/>
      <w:pPr>
        <w:tabs>
          <w:tab w:val="num" w:pos="0"/>
        </w:tabs>
        <w:ind w:left="2234" w:hanging="792"/>
      </w:pPr>
      <w:rPr>
        <w:rFonts w:cs="Times New Roman"/>
      </w:rPr>
    </w:lvl>
    <w:lvl w:ilvl="5">
      <w:start w:val="1"/>
      <w:numFmt w:val="decimal"/>
      <w:lvlText w:val="%1.%2.%3.%4.%5.%6."/>
      <w:lvlJc w:val="left"/>
      <w:pPr>
        <w:tabs>
          <w:tab w:val="num" w:pos="0"/>
        </w:tabs>
        <w:ind w:left="2738" w:hanging="936"/>
      </w:pPr>
      <w:rPr>
        <w:rFonts w:cs="Times New Roman"/>
      </w:rPr>
    </w:lvl>
    <w:lvl w:ilvl="6">
      <w:start w:val="1"/>
      <w:numFmt w:val="decimal"/>
      <w:lvlText w:val="%1.%2.%3.%4.%5.%6.%7."/>
      <w:lvlJc w:val="left"/>
      <w:pPr>
        <w:tabs>
          <w:tab w:val="num" w:pos="0"/>
        </w:tabs>
        <w:ind w:left="3242" w:hanging="1080"/>
      </w:pPr>
      <w:rPr>
        <w:rFonts w:cs="Times New Roman"/>
      </w:rPr>
    </w:lvl>
    <w:lvl w:ilvl="7">
      <w:start w:val="1"/>
      <w:numFmt w:val="decimal"/>
      <w:lvlText w:val="%1.%2.%3.%4.%5.%6.%7.%8."/>
      <w:lvlJc w:val="left"/>
      <w:pPr>
        <w:tabs>
          <w:tab w:val="num" w:pos="0"/>
        </w:tabs>
        <w:ind w:left="3746" w:hanging="1224"/>
      </w:pPr>
      <w:rPr>
        <w:rFonts w:cs="Times New Roman"/>
      </w:rPr>
    </w:lvl>
    <w:lvl w:ilvl="8">
      <w:start w:val="1"/>
      <w:numFmt w:val="decimal"/>
      <w:lvlText w:val="%1.%2.%3.%4.%5.%6.%7.%8.%9."/>
      <w:lvlJc w:val="left"/>
      <w:pPr>
        <w:tabs>
          <w:tab w:val="num" w:pos="0"/>
        </w:tabs>
        <w:ind w:left="4322" w:hanging="1440"/>
      </w:pPr>
      <w:rPr>
        <w:rFonts w:cs="Times New Roman"/>
      </w:rPr>
    </w:lvl>
  </w:abstractNum>
  <w:abstractNum w:abstractNumId="55" w15:restartNumberingAfterBreak="0">
    <w:nsid w:val="66CA2AE7"/>
    <w:multiLevelType w:val="multilevel"/>
    <w:tmpl w:val="1D8E2860"/>
    <w:lvl w:ilvl="0">
      <w:start w:val="1"/>
      <w:numFmt w:val="decimal"/>
      <w:lvlText w:val="%1)"/>
      <w:lvlJc w:val="left"/>
      <w:pPr>
        <w:tabs>
          <w:tab w:val="num" w:pos="708"/>
        </w:tabs>
        <w:ind w:left="9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708"/>
        </w:tabs>
        <w:ind w:left="1318" w:firstLine="0"/>
      </w:pPr>
      <w:rPr>
        <w:rFonts w:ascii="Arial Narrow" w:eastAsia="Times New Roman" w:hAnsi="Arial Narrow"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7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4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0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2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4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36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088"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6" w15:restartNumberingAfterBreak="0">
    <w:nsid w:val="68280A1F"/>
    <w:multiLevelType w:val="multilevel"/>
    <w:tmpl w:val="F04C46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8474B06"/>
    <w:multiLevelType w:val="multilevel"/>
    <w:tmpl w:val="C2B4111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8" w15:restartNumberingAfterBreak="0">
    <w:nsid w:val="6A783E89"/>
    <w:multiLevelType w:val="multilevel"/>
    <w:tmpl w:val="862A914C"/>
    <w:lvl w:ilvl="0">
      <w:start w:val="1"/>
      <w:numFmt w:val="decimal"/>
      <w:lvlText w:val="%1)"/>
      <w:lvlJc w:val="left"/>
      <w:pPr>
        <w:tabs>
          <w:tab w:val="num" w:pos="708"/>
        </w:tabs>
        <w:ind w:left="538" w:firstLine="0"/>
      </w:pPr>
      <w:rPr>
        <w:rFonts w:ascii="Courier New" w:eastAsia="Courier New" w:hAnsi="Courier New" w:cs="Courier New"/>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260" w:hanging="360"/>
      </w:pPr>
      <w:rPr>
        <w:b w:val="0"/>
      </w:rPr>
    </w:lvl>
    <w:lvl w:ilvl="2">
      <w:start w:val="1"/>
      <w:numFmt w:val="lowerRoman"/>
      <w:lvlText w:val="%3"/>
      <w:lvlJc w:val="left"/>
      <w:pPr>
        <w:tabs>
          <w:tab w:val="num" w:pos="0"/>
        </w:tabs>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59" w15:restartNumberingAfterBreak="0">
    <w:nsid w:val="6D61659B"/>
    <w:multiLevelType w:val="multilevel"/>
    <w:tmpl w:val="53EA95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02100DE"/>
    <w:multiLevelType w:val="multilevel"/>
    <w:tmpl w:val="07B631B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1" w15:restartNumberingAfterBreak="0">
    <w:nsid w:val="707A43E9"/>
    <w:multiLevelType w:val="multilevel"/>
    <w:tmpl w:val="28CA34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31969AC"/>
    <w:multiLevelType w:val="multilevel"/>
    <w:tmpl w:val="8E82A4CA"/>
    <w:lvl w:ilvl="0">
      <w:start w:val="1"/>
      <w:numFmt w:val="lowerLetter"/>
      <w:lvlText w:val="%1)"/>
      <w:lvlJc w:val="left"/>
      <w:pPr>
        <w:tabs>
          <w:tab w:val="num" w:pos="0"/>
        </w:tabs>
        <w:ind w:left="898" w:hanging="360"/>
      </w:pPr>
    </w:lvl>
    <w:lvl w:ilvl="1">
      <w:start w:val="1"/>
      <w:numFmt w:val="lowerLetter"/>
      <w:lvlText w:val="%2."/>
      <w:lvlJc w:val="left"/>
      <w:pPr>
        <w:tabs>
          <w:tab w:val="num" w:pos="0"/>
        </w:tabs>
        <w:ind w:left="1618" w:hanging="360"/>
      </w:pPr>
    </w:lvl>
    <w:lvl w:ilvl="2">
      <w:start w:val="1"/>
      <w:numFmt w:val="lowerRoman"/>
      <w:lvlText w:val="%3."/>
      <w:lvlJc w:val="right"/>
      <w:pPr>
        <w:tabs>
          <w:tab w:val="num" w:pos="0"/>
        </w:tabs>
        <w:ind w:left="2338" w:hanging="180"/>
      </w:pPr>
    </w:lvl>
    <w:lvl w:ilvl="3">
      <w:start w:val="1"/>
      <w:numFmt w:val="decimal"/>
      <w:lvlText w:val="%4."/>
      <w:lvlJc w:val="left"/>
      <w:pPr>
        <w:tabs>
          <w:tab w:val="num" w:pos="0"/>
        </w:tabs>
        <w:ind w:left="3058" w:hanging="360"/>
      </w:pPr>
    </w:lvl>
    <w:lvl w:ilvl="4">
      <w:start w:val="1"/>
      <w:numFmt w:val="lowerLetter"/>
      <w:lvlText w:val="%5."/>
      <w:lvlJc w:val="left"/>
      <w:pPr>
        <w:tabs>
          <w:tab w:val="num" w:pos="0"/>
        </w:tabs>
        <w:ind w:left="3778" w:hanging="360"/>
      </w:pPr>
    </w:lvl>
    <w:lvl w:ilvl="5">
      <w:start w:val="1"/>
      <w:numFmt w:val="lowerRoman"/>
      <w:lvlText w:val="%6."/>
      <w:lvlJc w:val="right"/>
      <w:pPr>
        <w:tabs>
          <w:tab w:val="num" w:pos="0"/>
        </w:tabs>
        <w:ind w:left="4498" w:hanging="180"/>
      </w:pPr>
    </w:lvl>
    <w:lvl w:ilvl="6">
      <w:start w:val="1"/>
      <w:numFmt w:val="decimal"/>
      <w:lvlText w:val="%7."/>
      <w:lvlJc w:val="left"/>
      <w:pPr>
        <w:tabs>
          <w:tab w:val="num" w:pos="0"/>
        </w:tabs>
        <w:ind w:left="5218" w:hanging="360"/>
      </w:pPr>
    </w:lvl>
    <w:lvl w:ilvl="7">
      <w:start w:val="1"/>
      <w:numFmt w:val="lowerLetter"/>
      <w:lvlText w:val="%8."/>
      <w:lvlJc w:val="left"/>
      <w:pPr>
        <w:tabs>
          <w:tab w:val="num" w:pos="0"/>
        </w:tabs>
        <w:ind w:left="5938" w:hanging="360"/>
      </w:pPr>
    </w:lvl>
    <w:lvl w:ilvl="8">
      <w:start w:val="1"/>
      <w:numFmt w:val="lowerRoman"/>
      <w:lvlText w:val="%9."/>
      <w:lvlJc w:val="right"/>
      <w:pPr>
        <w:tabs>
          <w:tab w:val="num" w:pos="0"/>
        </w:tabs>
        <w:ind w:left="6658" w:hanging="180"/>
      </w:pPr>
    </w:lvl>
  </w:abstractNum>
  <w:abstractNum w:abstractNumId="63" w15:restartNumberingAfterBreak="0">
    <w:nsid w:val="73B65C3E"/>
    <w:multiLevelType w:val="multilevel"/>
    <w:tmpl w:val="E39A113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74E26018"/>
    <w:multiLevelType w:val="hybridMultilevel"/>
    <w:tmpl w:val="93ACB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1B701A"/>
    <w:multiLevelType w:val="multilevel"/>
    <w:tmpl w:val="C0B0B13A"/>
    <w:lvl w:ilvl="0">
      <w:start w:val="1"/>
      <w:numFmt w:val="lowerLetter"/>
      <w:lvlText w:val="%1)"/>
      <w:lvlJc w:val="left"/>
      <w:pPr>
        <w:tabs>
          <w:tab w:val="num" w:pos="0"/>
        </w:tabs>
        <w:ind w:left="1120" w:hanging="360"/>
      </w:pPr>
    </w:lvl>
    <w:lvl w:ilvl="1">
      <w:start w:val="1"/>
      <w:numFmt w:val="lowerLetter"/>
      <w:lvlText w:val="%2."/>
      <w:lvlJc w:val="left"/>
      <w:pPr>
        <w:tabs>
          <w:tab w:val="num" w:pos="0"/>
        </w:tabs>
        <w:ind w:left="1840" w:hanging="360"/>
      </w:pPr>
    </w:lvl>
    <w:lvl w:ilvl="2">
      <w:start w:val="1"/>
      <w:numFmt w:val="lowerRoman"/>
      <w:lvlText w:val="%3."/>
      <w:lvlJc w:val="right"/>
      <w:pPr>
        <w:tabs>
          <w:tab w:val="num" w:pos="0"/>
        </w:tabs>
        <w:ind w:left="2560" w:hanging="180"/>
      </w:pPr>
    </w:lvl>
    <w:lvl w:ilvl="3">
      <w:start w:val="1"/>
      <w:numFmt w:val="decimal"/>
      <w:lvlText w:val="%4."/>
      <w:lvlJc w:val="left"/>
      <w:pPr>
        <w:tabs>
          <w:tab w:val="num" w:pos="0"/>
        </w:tabs>
        <w:ind w:left="3280" w:hanging="360"/>
      </w:pPr>
    </w:lvl>
    <w:lvl w:ilvl="4">
      <w:start w:val="1"/>
      <w:numFmt w:val="lowerLetter"/>
      <w:lvlText w:val="%5."/>
      <w:lvlJc w:val="left"/>
      <w:pPr>
        <w:tabs>
          <w:tab w:val="num" w:pos="0"/>
        </w:tabs>
        <w:ind w:left="4000" w:hanging="360"/>
      </w:pPr>
    </w:lvl>
    <w:lvl w:ilvl="5">
      <w:start w:val="1"/>
      <w:numFmt w:val="lowerRoman"/>
      <w:lvlText w:val="%6."/>
      <w:lvlJc w:val="right"/>
      <w:pPr>
        <w:tabs>
          <w:tab w:val="num" w:pos="0"/>
        </w:tabs>
        <w:ind w:left="4720" w:hanging="180"/>
      </w:pPr>
    </w:lvl>
    <w:lvl w:ilvl="6">
      <w:start w:val="1"/>
      <w:numFmt w:val="decimal"/>
      <w:lvlText w:val="%7."/>
      <w:lvlJc w:val="left"/>
      <w:pPr>
        <w:tabs>
          <w:tab w:val="num" w:pos="0"/>
        </w:tabs>
        <w:ind w:left="5440" w:hanging="360"/>
      </w:pPr>
    </w:lvl>
    <w:lvl w:ilvl="7">
      <w:start w:val="1"/>
      <w:numFmt w:val="lowerLetter"/>
      <w:lvlText w:val="%8."/>
      <w:lvlJc w:val="left"/>
      <w:pPr>
        <w:tabs>
          <w:tab w:val="num" w:pos="0"/>
        </w:tabs>
        <w:ind w:left="6160" w:hanging="360"/>
      </w:pPr>
    </w:lvl>
    <w:lvl w:ilvl="8">
      <w:start w:val="1"/>
      <w:numFmt w:val="lowerRoman"/>
      <w:lvlText w:val="%9."/>
      <w:lvlJc w:val="right"/>
      <w:pPr>
        <w:tabs>
          <w:tab w:val="num" w:pos="0"/>
        </w:tabs>
        <w:ind w:left="6880" w:hanging="180"/>
      </w:pPr>
    </w:lvl>
  </w:abstractNum>
  <w:abstractNum w:abstractNumId="66" w15:restartNumberingAfterBreak="0">
    <w:nsid w:val="7E196851"/>
    <w:multiLevelType w:val="hybridMultilevel"/>
    <w:tmpl w:val="68085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5332275">
    <w:abstractNumId w:val="62"/>
  </w:num>
  <w:num w:numId="2" w16cid:durableId="1457069487">
    <w:abstractNumId w:val="52"/>
  </w:num>
  <w:num w:numId="3" w16cid:durableId="989212344">
    <w:abstractNumId w:val="6"/>
  </w:num>
  <w:num w:numId="4" w16cid:durableId="1864511540">
    <w:abstractNumId w:val="41"/>
  </w:num>
  <w:num w:numId="5" w16cid:durableId="1524978317">
    <w:abstractNumId w:val="12"/>
  </w:num>
  <w:num w:numId="6" w16cid:durableId="267005127">
    <w:abstractNumId w:val="57"/>
  </w:num>
  <w:num w:numId="7" w16cid:durableId="231238453">
    <w:abstractNumId w:val="39"/>
  </w:num>
  <w:num w:numId="8" w16cid:durableId="184952856">
    <w:abstractNumId w:val="24"/>
  </w:num>
  <w:num w:numId="9" w16cid:durableId="551620077">
    <w:abstractNumId w:val="8"/>
  </w:num>
  <w:num w:numId="10" w16cid:durableId="87434716">
    <w:abstractNumId w:val="19"/>
  </w:num>
  <w:num w:numId="11" w16cid:durableId="2754030">
    <w:abstractNumId w:val="53"/>
  </w:num>
  <w:num w:numId="12" w16cid:durableId="123815325">
    <w:abstractNumId w:val="50"/>
  </w:num>
  <w:num w:numId="13" w16cid:durableId="120345113">
    <w:abstractNumId w:val="38"/>
  </w:num>
  <w:num w:numId="14" w16cid:durableId="1195580805">
    <w:abstractNumId w:val="17"/>
  </w:num>
  <w:num w:numId="15" w16cid:durableId="101611409">
    <w:abstractNumId w:val="58"/>
  </w:num>
  <w:num w:numId="16" w16cid:durableId="1590768236">
    <w:abstractNumId w:val="13"/>
  </w:num>
  <w:num w:numId="17" w16cid:durableId="1600874845">
    <w:abstractNumId w:val="45"/>
  </w:num>
  <w:num w:numId="18" w16cid:durableId="203640554">
    <w:abstractNumId w:val="40"/>
  </w:num>
  <w:num w:numId="19" w16cid:durableId="1014766460">
    <w:abstractNumId w:val="33"/>
  </w:num>
  <w:num w:numId="20" w16cid:durableId="2053116151">
    <w:abstractNumId w:val="15"/>
  </w:num>
  <w:num w:numId="21" w16cid:durableId="654645881">
    <w:abstractNumId w:val="28"/>
  </w:num>
  <w:num w:numId="22" w16cid:durableId="730420219">
    <w:abstractNumId w:val="63"/>
  </w:num>
  <w:num w:numId="23" w16cid:durableId="741870394">
    <w:abstractNumId w:val="60"/>
  </w:num>
  <w:num w:numId="24" w16cid:durableId="569727427">
    <w:abstractNumId w:val="20"/>
  </w:num>
  <w:num w:numId="25" w16cid:durableId="319576596">
    <w:abstractNumId w:val="21"/>
  </w:num>
  <w:num w:numId="26" w16cid:durableId="2037192497">
    <w:abstractNumId w:val="55"/>
  </w:num>
  <w:num w:numId="27" w16cid:durableId="1905989722">
    <w:abstractNumId w:val="11"/>
  </w:num>
  <w:num w:numId="28" w16cid:durableId="600572417">
    <w:abstractNumId w:val="30"/>
  </w:num>
  <w:num w:numId="29" w16cid:durableId="237717232">
    <w:abstractNumId w:val="35"/>
  </w:num>
  <w:num w:numId="30" w16cid:durableId="1805583409">
    <w:abstractNumId w:val="61"/>
  </w:num>
  <w:num w:numId="31" w16cid:durableId="808786393">
    <w:abstractNumId w:val="48"/>
  </w:num>
  <w:num w:numId="32" w16cid:durableId="1135757454">
    <w:abstractNumId w:val="14"/>
  </w:num>
  <w:num w:numId="33" w16cid:durableId="446316193">
    <w:abstractNumId w:val="3"/>
  </w:num>
  <w:num w:numId="34" w16cid:durableId="2118061543">
    <w:abstractNumId w:val="59"/>
  </w:num>
  <w:num w:numId="35" w16cid:durableId="240066508">
    <w:abstractNumId w:val="10"/>
  </w:num>
  <w:num w:numId="36" w16cid:durableId="856039906">
    <w:abstractNumId w:val="56"/>
  </w:num>
  <w:num w:numId="37" w16cid:durableId="1919974075">
    <w:abstractNumId w:val="43"/>
  </w:num>
  <w:num w:numId="38" w16cid:durableId="1024668911">
    <w:abstractNumId w:val="36"/>
  </w:num>
  <w:num w:numId="39" w16cid:durableId="391195792">
    <w:abstractNumId w:val="4"/>
  </w:num>
  <w:num w:numId="40" w16cid:durableId="365954392">
    <w:abstractNumId w:val="32"/>
  </w:num>
  <w:num w:numId="41" w16cid:durableId="982541857">
    <w:abstractNumId w:val="44"/>
  </w:num>
  <w:num w:numId="42" w16cid:durableId="1292056964">
    <w:abstractNumId w:val="54"/>
  </w:num>
  <w:num w:numId="43" w16cid:durableId="939725757">
    <w:abstractNumId w:val="23"/>
  </w:num>
  <w:num w:numId="44" w16cid:durableId="1262835231">
    <w:abstractNumId w:val="51"/>
  </w:num>
  <w:num w:numId="45" w16cid:durableId="2144497252">
    <w:abstractNumId w:val="5"/>
  </w:num>
  <w:num w:numId="46" w16cid:durableId="1502893219">
    <w:abstractNumId w:val="7"/>
  </w:num>
  <w:num w:numId="47" w16cid:durableId="809248848">
    <w:abstractNumId w:val="46"/>
  </w:num>
  <w:num w:numId="48" w16cid:durableId="483012666">
    <w:abstractNumId w:val="34"/>
  </w:num>
  <w:num w:numId="49" w16cid:durableId="321273215">
    <w:abstractNumId w:val="22"/>
  </w:num>
  <w:num w:numId="50" w16cid:durableId="1581136101">
    <w:abstractNumId w:val="42"/>
  </w:num>
  <w:num w:numId="51" w16cid:durableId="1562249143">
    <w:abstractNumId w:val="65"/>
  </w:num>
  <w:num w:numId="52" w16cid:durableId="2101754098">
    <w:abstractNumId w:val="37"/>
  </w:num>
  <w:num w:numId="53" w16cid:durableId="1688286723">
    <w:abstractNumId w:val="27"/>
  </w:num>
  <w:num w:numId="54" w16cid:durableId="1644698649">
    <w:abstractNumId w:val="18"/>
  </w:num>
  <w:num w:numId="55" w16cid:durableId="2068646826">
    <w:abstractNumId w:val="29"/>
  </w:num>
  <w:num w:numId="56" w16cid:durableId="416026436">
    <w:abstractNumId w:val="66"/>
  </w:num>
  <w:num w:numId="57" w16cid:durableId="2096002913">
    <w:abstractNumId w:val="64"/>
  </w:num>
  <w:num w:numId="58" w16cid:durableId="896092261">
    <w:abstractNumId w:val="49"/>
  </w:num>
  <w:num w:numId="59" w16cid:durableId="4029452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17625000">
    <w:abstractNumId w:val="2"/>
  </w:num>
  <w:num w:numId="61" w16cid:durableId="104665546">
    <w:abstractNumId w:val="1"/>
  </w:num>
  <w:num w:numId="62" w16cid:durableId="774447829">
    <w:abstractNumId w:val="0"/>
  </w:num>
  <w:num w:numId="63" w16cid:durableId="165094683">
    <w:abstractNumId w:val="31"/>
  </w:num>
  <w:num w:numId="64" w16cid:durableId="578053380">
    <w:abstractNumId w:val="16"/>
  </w:num>
  <w:num w:numId="65" w16cid:durableId="276066969">
    <w:abstractNumId w:val="47"/>
  </w:num>
  <w:num w:numId="66" w16cid:durableId="575745757">
    <w:abstractNumId w:val="25"/>
  </w:num>
  <w:num w:numId="67" w16cid:durableId="230387273">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CC9"/>
    <w:rsid w:val="00011A73"/>
    <w:rsid w:val="00024961"/>
    <w:rsid w:val="00044107"/>
    <w:rsid w:val="000756C5"/>
    <w:rsid w:val="00114022"/>
    <w:rsid w:val="00133C05"/>
    <w:rsid w:val="001A54BE"/>
    <w:rsid w:val="001B26ED"/>
    <w:rsid w:val="002E7BCB"/>
    <w:rsid w:val="003918C7"/>
    <w:rsid w:val="003E57D7"/>
    <w:rsid w:val="004276D5"/>
    <w:rsid w:val="004F2F53"/>
    <w:rsid w:val="00546F32"/>
    <w:rsid w:val="005E6F9D"/>
    <w:rsid w:val="005F6118"/>
    <w:rsid w:val="006350B9"/>
    <w:rsid w:val="006E2003"/>
    <w:rsid w:val="007203A9"/>
    <w:rsid w:val="007757A8"/>
    <w:rsid w:val="007B218C"/>
    <w:rsid w:val="007D2DDB"/>
    <w:rsid w:val="007E4F28"/>
    <w:rsid w:val="008373AC"/>
    <w:rsid w:val="008B7AF2"/>
    <w:rsid w:val="008D33DB"/>
    <w:rsid w:val="008E58E5"/>
    <w:rsid w:val="008F7C7A"/>
    <w:rsid w:val="009111BE"/>
    <w:rsid w:val="009B019B"/>
    <w:rsid w:val="009E0986"/>
    <w:rsid w:val="00A05BB5"/>
    <w:rsid w:val="00A25CC9"/>
    <w:rsid w:val="00A45627"/>
    <w:rsid w:val="00A5167A"/>
    <w:rsid w:val="00A56A19"/>
    <w:rsid w:val="00A722E7"/>
    <w:rsid w:val="00A92F17"/>
    <w:rsid w:val="00AB0613"/>
    <w:rsid w:val="00AF1EE5"/>
    <w:rsid w:val="00B427E9"/>
    <w:rsid w:val="00B5406D"/>
    <w:rsid w:val="00B60C19"/>
    <w:rsid w:val="00B737E3"/>
    <w:rsid w:val="00B9009D"/>
    <w:rsid w:val="00B949C1"/>
    <w:rsid w:val="00BE731D"/>
    <w:rsid w:val="00C27D00"/>
    <w:rsid w:val="00C44C7B"/>
    <w:rsid w:val="00D04314"/>
    <w:rsid w:val="00DA61FF"/>
    <w:rsid w:val="00DD627E"/>
    <w:rsid w:val="00E61D60"/>
    <w:rsid w:val="00E846E7"/>
    <w:rsid w:val="00EC7D2F"/>
    <w:rsid w:val="00F05BA1"/>
    <w:rsid w:val="00F70FE9"/>
    <w:rsid w:val="00F94C0F"/>
    <w:rsid w:val="00FA6F91"/>
    <w:rsid w:val="00FC060F"/>
    <w:rsid w:val="00FD053C"/>
    <w:rsid w:val="00FD6FF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59968"/>
  <w15:docId w15:val="{FDEB32E4-EF67-4032-8304-645303A6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949C1"/>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CE768D"/>
    <w:rPr>
      <w:rFonts w:ascii="Tahoma" w:hAnsi="Tahoma" w:cs="Tahoma"/>
      <w:sz w:val="16"/>
      <w:szCs w:val="16"/>
    </w:rPr>
  </w:style>
  <w:style w:type="character" w:styleId="Odwoaniedokomentarza">
    <w:name w:val="annotation reference"/>
    <w:basedOn w:val="Domylnaczcionkaakapitu"/>
    <w:uiPriority w:val="99"/>
    <w:semiHidden/>
    <w:unhideWhenUsed/>
    <w:qFormat/>
    <w:rsid w:val="00BD5C12"/>
    <w:rPr>
      <w:sz w:val="16"/>
      <w:szCs w:val="16"/>
    </w:rPr>
  </w:style>
  <w:style w:type="character" w:customStyle="1" w:styleId="TekstkomentarzaZnak">
    <w:name w:val="Tekst komentarza Znak"/>
    <w:basedOn w:val="Domylnaczcionkaakapitu"/>
    <w:link w:val="Tekstkomentarza"/>
    <w:uiPriority w:val="99"/>
    <w:qFormat/>
    <w:rsid w:val="00BD5C12"/>
    <w:rPr>
      <w:sz w:val="20"/>
      <w:szCs w:val="20"/>
    </w:rPr>
  </w:style>
  <w:style w:type="character" w:customStyle="1" w:styleId="TematkomentarzaZnak">
    <w:name w:val="Temat komentarza Znak"/>
    <w:basedOn w:val="TekstkomentarzaZnak"/>
    <w:link w:val="Tematkomentarza"/>
    <w:uiPriority w:val="99"/>
    <w:semiHidden/>
    <w:qFormat/>
    <w:rsid w:val="00BD5C12"/>
    <w:rPr>
      <w:b/>
      <w:bCs/>
      <w:sz w:val="20"/>
      <w:szCs w:val="20"/>
    </w:rPr>
  </w:style>
  <w:style w:type="character" w:styleId="Hipercze">
    <w:name w:val="Hyperlink"/>
    <w:basedOn w:val="Domylnaczcionkaakapitu"/>
    <w:uiPriority w:val="99"/>
    <w:unhideWhenUsed/>
    <w:rsid w:val="00751FC5"/>
    <w:rPr>
      <w:color w:val="0000FF" w:themeColor="hyperlink"/>
      <w:u w:val="single"/>
    </w:rPr>
  </w:style>
  <w:style w:type="character" w:styleId="Numerwiersza">
    <w:name w:val="line number"/>
  </w:style>
  <w:style w:type="paragraph" w:styleId="Nagwek">
    <w:name w:val="header"/>
    <w:basedOn w:val="Normalny"/>
    <w:next w:val="Tekstpodstawowy"/>
    <w:qFormat/>
    <w:pPr>
      <w:keepNext/>
      <w:spacing w:before="240" w:after="120"/>
    </w:pPr>
    <w:rPr>
      <w:rFonts w:ascii="Times New Roman" w:eastAsia="Arial Unicode MS" w:hAnsi="Times New Roman" w:cs="Arial Unicode MS"/>
      <w:sz w:val="28"/>
      <w:szCs w:val="28"/>
    </w:rPr>
  </w:style>
  <w:style w:type="paragraph" w:styleId="Tekstpodstawowy">
    <w:name w:val="Body Text"/>
    <w:basedOn w:val="Normalny"/>
    <w:pPr>
      <w:spacing w:after="140"/>
    </w:pPr>
  </w:style>
  <w:style w:type="paragraph" w:styleId="Lista">
    <w:name w:val="List"/>
    <w:basedOn w:val="Tekstpodstawowy"/>
    <w:rPr>
      <w:rFonts w:ascii="Times New Roman" w:hAnsi="Times New Roman" w:cs="Arial Unicode MS"/>
    </w:rPr>
  </w:style>
  <w:style w:type="paragraph" w:styleId="Legenda">
    <w:name w:val="caption"/>
    <w:basedOn w:val="Normalny"/>
    <w:qFormat/>
    <w:pPr>
      <w:suppressLineNumbers/>
      <w:spacing w:before="120" w:after="120"/>
    </w:pPr>
    <w:rPr>
      <w:rFonts w:ascii="Times New Roman" w:hAnsi="Times New Roman" w:cs="Arial Unicode MS"/>
      <w:i/>
      <w:iCs/>
      <w:sz w:val="24"/>
      <w:szCs w:val="24"/>
    </w:rPr>
  </w:style>
  <w:style w:type="paragraph" w:customStyle="1" w:styleId="Indeks">
    <w:name w:val="Indeks"/>
    <w:basedOn w:val="Normalny"/>
    <w:qFormat/>
    <w:pPr>
      <w:suppressLineNumbers/>
    </w:pPr>
    <w:rPr>
      <w:rFonts w:ascii="Times New Roman" w:hAnsi="Times New Roman" w:cs="Arial Unicode MS"/>
    </w:rPr>
  </w:style>
  <w:style w:type="paragraph" w:customStyle="1" w:styleId="Nagwekuser">
    <w:name w:val="Nagłówek (user)"/>
    <w:basedOn w:val="Normalny"/>
    <w:next w:val="Tekstpodstawowy"/>
    <w:qFormat/>
    <w:pPr>
      <w:keepNext/>
      <w:spacing w:before="240" w:after="120"/>
    </w:pPr>
    <w:rPr>
      <w:rFonts w:ascii="Times New Roman" w:eastAsia="Arial Unicode MS" w:hAnsi="Times New Roman" w:cs="Arial Unicode MS"/>
      <w:sz w:val="28"/>
      <w:szCs w:val="28"/>
    </w:rPr>
  </w:style>
  <w:style w:type="paragraph" w:customStyle="1" w:styleId="Indeksuser">
    <w:name w:val="Indeks (user)"/>
    <w:basedOn w:val="Normalny"/>
    <w:qFormat/>
    <w:pPr>
      <w:suppressLineNumbers/>
    </w:pPr>
    <w:rPr>
      <w:rFonts w:ascii="Times New Roman" w:hAnsi="Times New Roman" w:cs="Arial Unicode MS"/>
    </w:rPr>
  </w:style>
  <w:style w:type="paragraph" w:customStyle="1" w:styleId="Nagwek1">
    <w:name w:val="Nagłówek1"/>
    <w:basedOn w:val="Normalny"/>
    <w:next w:val="Tekstpodstawowy"/>
    <w:qFormat/>
    <w:pPr>
      <w:keepNext/>
      <w:spacing w:before="240" w:after="120"/>
    </w:pPr>
    <w:rPr>
      <w:rFonts w:ascii="Times New Roman" w:eastAsia="Arial Unicode MS" w:hAnsi="Times New Roman" w:cs="Arial Unicode MS"/>
      <w:sz w:val="28"/>
      <w:szCs w:val="28"/>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Akapitzlist">
    <w:name w:val="List Paragraph"/>
    <w:aliases w:val="sw tekst,List Paragraph,Akapit z listą BS,Akapit normalny,List Paragraph2,CW_Lista,lp1,Preambuła,Dot pt,F5 List Paragraph,Recommendation,List Paragraph11,Podsis rysunku,Odstavec,Bulleted list"/>
    <w:basedOn w:val="Normalny"/>
    <w:link w:val="AkapitzlistZnak"/>
    <w:uiPriority w:val="34"/>
    <w:qFormat/>
    <w:rsid w:val="00A46CE8"/>
    <w:pPr>
      <w:ind w:left="720"/>
      <w:contextualSpacing/>
    </w:pPr>
  </w:style>
  <w:style w:type="paragraph" w:styleId="Tekstdymka">
    <w:name w:val="Balloon Text"/>
    <w:basedOn w:val="Normalny"/>
    <w:link w:val="TekstdymkaZnak"/>
    <w:uiPriority w:val="99"/>
    <w:semiHidden/>
    <w:unhideWhenUsed/>
    <w:qFormat/>
    <w:rsid w:val="00CE768D"/>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rsid w:val="00BD5C1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BD5C12"/>
    <w:rPr>
      <w:b/>
      <w:bCs/>
    </w:rPr>
  </w:style>
  <w:style w:type="paragraph" w:customStyle="1" w:styleId="Komentarzuser">
    <w:name w:val="Komentarz (user)"/>
    <w:basedOn w:val="Normalny"/>
    <w:qFormat/>
    <w:pPr>
      <w:spacing w:before="56" w:after="0" w:line="240" w:lineRule="auto"/>
      <w:ind w:left="57" w:right="57"/>
    </w:pPr>
    <w:rPr>
      <w:sz w:val="20"/>
      <w:szCs w:val="20"/>
    </w:rPr>
  </w:style>
  <w:style w:type="paragraph" w:customStyle="1" w:styleId="Akapitzlist1">
    <w:name w:val="Akapit z listą1"/>
    <w:aliases w:val="L1,Numerowanie,2 heading,A_wyliczenie,K-P_odwolanie,Akapit z listą5,maz_wyliczenie,opis dzialania,normalny tekst"/>
    <w:basedOn w:val="Normalny"/>
    <w:qFormat/>
    <w:pPr>
      <w:suppressAutoHyphens w:val="0"/>
      <w:ind w:left="708"/>
    </w:pPr>
    <w:rPr>
      <w:sz w:val="24"/>
      <w:szCs w:val="24"/>
      <w:lang w:eastAsia="pl-PL"/>
    </w:rPr>
  </w:style>
  <w:style w:type="paragraph" w:customStyle="1" w:styleId="Komentarz">
    <w:name w:val="Komentarz"/>
    <w:basedOn w:val="Normalny"/>
    <w:qFormat/>
    <w:pPr>
      <w:spacing w:before="56" w:after="0" w:line="240" w:lineRule="auto"/>
      <w:ind w:left="57" w:right="57"/>
    </w:pPr>
    <w:rPr>
      <w:sz w:val="20"/>
      <w:szCs w:val="20"/>
    </w:rPr>
  </w:style>
  <w:style w:type="paragraph" w:styleId="Poprawka">
    <w:name w:val="Revision"/>
    <w:uiPriority w:val="99"/>
    <w:semiHidden/>
    <w:qFormat/>
    <w:rsid w:val="00834343"/>
    <w:pPr>
      <w:suppressAutoHyphens w:val="0"/>
    </w:pPr>
  </w:style>
  <w:style w:type="numbering" w:customStyle="1" w:styleId="Bezlistyuser">
    <w:name w:val="Bez listy (user)"/>
    <w:uiPriority w:val="99"/>
    <w:semiHidden/>
    <w:unhideWhenUsed/>
    <w:qFormat/>
  </w:style>
  <w:style w:type="numbering" w:customStyle="1" w:styleId="WW8Num7">
    <w:name w:val="WW8Num7"/>
    <w:qFormat/>
    <w:rsid w:val="002C7E0C"/>
  </w:style>
  <w:style w:type="character" w:customStyle="1" w:styleId="AkapitzlistZnak">
    <w:name w:val="Akapit z listą Znak"/>
    <w:aliases w:val="sw tekst Znak,List Paragraph Znak,Akapit z listą BS Znak,Akapit normalny Znak,List Paragraph2 Znak,CW_Lista Znak,lp1 Znak,Preambuła Znak,Dot pt Znak,F5 List Paragraph Znak,Recommendation Znak,List Paragraph11 Znak,Podsis rysunku Znak"/>
    <w:link w:val="Akapitzlist"/>
    <w:uiPriority w:val="34"/>
    <w:locked/>
    <w:rsid w:val="00C44C7B"/>
  </w:style>
  <w:style w:type="paragraph" w:styleId="Stopka">
    <w:name w:val="footer"/>
    <w:basedOn w:val="Normalny"/>
    <w:link w:val="StopkaZnak"/>
    <w:uiPriority w:val="99"/>
    <w:unhideWhenUsed/>
    <w:rsid w:val="009B01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19B"/>
  </w:style>
  <w:style w:type="character" w:styleId="Nierozpoznanawzmianka">
    <w:name w:val="Unresolved Mention"/>
    <w:basedOn w:val="Domylnaczcionkaakapitu"/>
    <w:uiPriority w:val="99"/>
    <w:semiHidden/>
    <w:unhideWhenUsed/>
    <w:rsid w:val="00B94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B3738-FFB7-472A-9060-0FBAF96E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29</Pages>
  <Words>13058</Words>
  <Characters>78352</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Kancelaria Radcy Prawnego</Company>
  <LinksUpToDate>false</LinksUpToDate>
  <CharactersWithSpaces>91228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Fałdyga</dc:creator>
  <cp:lastModifiedBy>Bartosz Woźniak</cp:lastModifiedBy>
  <cp:revision>15</cp:revision>
  <cp:lastPrinted>2025-10-08T09:12:00Z</cp:lastPrinted>
  <dcterms:created xsi:type="dcterms:W3CDTF">2026-03-30T11:50:00Z</dcterms:created>
  <dcterms:modified xsi:type="dcterms:W3CDTF">2026-04-14T11:19:00Z</dcterms:modified>
  <dc:language>pl-PL</dc:language>
</cp:coreProperties>
</file>